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65" w:rsidRDefault="004D6965" w:rsidP="004D6965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696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55BA08" wp14:editId="28CEA185">
                <wp:simplePos x="0" y="0"/>
                <wp:positionH relativeFrom="column">
                  <wp:posOffset>-62865</wp:posOffset>
                </wp:positionH>
                <wp:positionV relativeFrom="paragraph">
                  <wp:posOffset>251460</wp:posOffset>
                </wp:positionV>
                <wp:extent cx="2857500" cy="1819275"/>
                <wp:effectExtent l="0" t="0" r="19050" b="28575"/>
                <wp:wrapTight wrapText="bothSides">
                  <wp:wrapPolygon edited="0">
                    <wp:start x="0" y="0"/>
                    <wp:lineTo x="0" y="21713"/>
                    <wp:lineTo x="21600" y="21713"/>
                    <wp:lineTo x="21600" y="0"/>
                    <wp:lineTo x="0" y="0"/>
                  </wp:wrapPolygon>
                </wp:wrapTight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965" w:rsidRDefault="004D6965" w:rsidP="004D6965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right="-2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D6965" w:rsidRDefault="004D6965" w:rsidP="004D6965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right="-2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Управление образования </w:t>
                            </w:r>
                          </w:p>
                          <w:p w:rsidR="004D6965" w:rsidRDefault="004D6965" w:rsidP="004D6965">
                            <w:pPr>
                              <w:tabs>
                                <w:tab w:val="left" w:pos="4253"/>
                              </w:tabs>
                              <w:spacing w:after="0" w:line="220" w:lineRule="exact"/>
                              <w:ind w:right="-2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Угличского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муниципального района   Ярославской области</w:t>
                            </w:r>
                          </w:p>
                          <w:p w:rsidR="00AE1D5A" w:rsidRDefault="00AE1D5A" w:rsidP="004D6965">
                            <w:pPr>
                              <w:tabs>
                                <w:tab w:val="left" w:pos="4253"/>
                              </w:tabs>
                              <w:spacing w:after="0" w:line="220" w:lineRule="exact"/>
                              <w:ind w:right="-2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D6965" w:rsidRDefault="004D6965" w:rsidP="004D6965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right="-2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МУНИЦИПАЛЬНОЕ ОБРАЗОВАТЕЛЬНОЕ    УЧРЕЖДЕНИЕ </w:t>
                            </w:r>
                          </w:p>
                          <w:p w:rsidR="004D6965" w:rsidRDefault="004D6965" w:rsidP="004D6965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right="-2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ДОПОЛНИТЕЛЬНОГО </w:t>
                            </w:r>
                          </w:p>
                          <w:p w:rsidR="004D6965" w:rsidRDefault="004D6965" w:rsidP="004D6965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right="-2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ОБРАЗОВАНИЯ </w:t>
                            </w:r>
                          </w:p>
                          <w:p w:rsidR="004D6965" w:rsidRDefault="004D6965" w:rsidP="004D6965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right="-2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ДОМ ДЕТСКОГО ТВОРЧЕСТВА </w:t>
                            </w:r>
                          </w:p>
                          <w:p w:rsidR="004D6965" w:rsidRDefault="004D6965" w:rsidP="004D696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5BA08" id="Rectangle 3" o:spid="_x0000_s1026" style="position:absolute;left:0;text-align:left;margin-left:-4.95pt;margin-top:19.8pt;width:225pt;height:14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">
                <v:textbox>
                  <w:txbxContent>
                    <w:p w:rsidR="004D6965" w:rsidRDefault="004D6965" w:rsidP="004D6965">
                      <w:pPr>
                        <w:tabs>
                          <w:tab w:val="left" w:pos="4253"/>
                        </w:tabs>
                        <w:spacing w:after="0" w:line="240" w:lineRule="auto"/>
                        <w:ind w:right="-23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4D6965" w:rsidRDefault="004D6965" w:rsidP="004D6965">
                      <w:pPr>
                        <w:tabs>
                          <w:tab w:val="left" w:pos="4253"/>
                        </w:tabs>
                        <w:spacing w:after="0" w:line="240" w:lineRule="auto"/>
                        <w:ind w:right="-2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Управление образования </w:t>
                      </w:r>
                    </w:p>
                    <w:p w:rsidR="004D6965" w:rsidRDefault="004D6965" w:rsidP="004D6965">
                      <w:pPr>
                        <w:tabs>
                          <w:tab w:val="left" w:pos="4253"/>
                        </w:tabs>
                        <w:spacing w:after="0" w:line="220" w:lineRule="exact"/>
                        <w:ind w:right="-23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Угличского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муниципального района   Ярославской области</w:t>
                      </w:r>
                    </w:p>
                    <w:p w:rsidR="00AE1D5A" w:rsidRDefault="00AE1D5A" w:rsidP="004D6965">
                      <w:pPr>
                        <w:tabs>
                          <w:tab w:val="left" w:pos="4253"/>
                        </w:tabs>
                        <w:spacing w:after="0" w:line="220" w:lineRule="exact"/>
                        <w:ind w:right="-23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4D6965" w:rsidRDefault="004D6965" w:rsidP="004D6965">
                      <w:pPr>
                        <w:tabs>
                          <w:tab w:val="left" w:pos="4253"/>
                        </w:tabs>
                        <w:spacing w:after="0" w:line="240" w:lineRule="auto"/>
                        <w:ind w:right="-2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МУНИЦИПАЛЬНОЕ ОБРАЗОВАТЕЛЬНОЕ    УЧРЕЖДЕНИЕ </w:t>
                      </w:r>
                    </w:p>
                    <w:p w:rsidR="004D6965" w:rsidRDefault="004D6965" w:rsidP="004D6965">
                      <w:pPr>
                        <w:tabs>
                          <w:tab w:val="left" w:pos="4253"/>
                        </w:tabs>
                        <w:spacing w:after="0" w:line="240" w:lineRule="auto"/>
                        <w:ind w:right="-2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ДОПОЛНИТЕЛЬНОГО </w:t>
                      </w:r>
                    </w:p>
                    <w:p w:rsidR="004D6965" w:rsidRDefault="004D6965" w:rsidP="004D6965">
                      <w:pPr>
                        <w:tabs>
                          <w:tab w:val="left" w:pos="4253"/>
                        </w:tabs>
                        <w:spacing w:after="0" w:line="240" w:lineRule="auto"/>
                        <w:ind w:right="-2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ОБРАЗОВАНИЯ </w:t>
                      </w:r>
                    </w:p>
                    <w:p w:rsidR="004D6965" w:rsidRDefault="004D6965" w:rsidP="004D6965">
                      <w:pPr>
                        <w:tabs>
                          <w:tab w:val="left" w:pos="4253"/>
                        </w:tabs>
                        <w:spacing w:after="0" w:line="240" w:lineRule="auto"/>
                        <w:ind w:right="-2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ДОМ ДЕТСКОГО ТВОРЧЕСТВА </w:t>
                      </w:r>
                    </w:p>
                    <w:p w:rsidR="004D6965" w:rsidRDefault="004D6965" w:rsidP="004D6965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4D6965" w:rsidRPr="004D6965" w:rsidRDefault="004D6965" w:rsidP="004D6965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6965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4D6965" w:rsidRPr="004D6965" w:rsidRDefault="004D6965" w:rsidP="004D6965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6965">
        <w:rPr>
          <w:rFonts w:ascii="Times New Roman" w:eastAsia="Calibri" w:hAnsi="Times New Roman" w:cs="Times New Roman"/>
          <w:sz w:val="28"/>
          <w:szCs w:val="28"/>
        </w:rPr>
        <w:t xml:space="preserve">От    </w:t>
      </w:r>
      <w:r>
        <w:rPr>
          <w:rFonts w:ascii="Times New Roman" w:eastAsia="Calibri" w:hAnsi="Times New Roman" w:cs="Times New Roman"/>
          <w:sz w:val="28"/>
          <w:szCs w:val="28"/>
        </w:rPr>
        <w:t>3 ноября</w:t>
      </w:r>
      <w:r w:rsidRPr="004D696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4D6965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</w:t>
      </w:r>
    </w:p>
    <w:p w:rsidR="004D6965" w:rsidRPr="004D6965" w:rsidRDefault="004D6965" w:rsidP="004D6965">
      <w:pPr>
        <w:spacing w:before="240"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D696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4D6965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>93</w:t>
      </w:r>
      <w:r w:rsidRPr="004D6965">
        <w:rPr>
          <w:rFonts w:ascii="Times New Roman" w:eastAsia="Calibri" w:hAnsi="Times New Roman" w:cs="Times New Roman"/>
          <w:b/>
          <w:sz w:val="28"/>
          <w:szCs w:val="28"/>
        </w:rPr>
        <w:t>-о</w:t>
      </w:r>
    </w:p>
    <w:p w:rsidR="004D6965" w:rsidRDefault="004D6965" w:rsidP="004D6965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965" w:rsidRDefault="004D6965" w:rsidP="004D6965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965" w:rsidRPr="004D6965" w:rsidRDefault="004D6965" w:rsidP="004D6965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D5A" w:rsidRDefault="004D6965" w:rsidP="00AE1D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AE1D5A">
        <w:rPr>
          <w:rFonts w:ascii="Times New Roman" w:eastAsia="Calibri" w:hAnsi="Times New Roman" w:cs="Times New Roman"/>
          <w:b/>
          <w:sz w:val="28"/>
          <w:szCs w:val="28"/>
        </w:rPr>
        <w:t>новых редакций</w:t>
      </w:r>
    </w:p>
    <w:p w:rsidR="004D6965" w:rsidRDefault="00AE1D5A" w:rsidP="00AE1D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локальных актов.</w:t>
      </w:r>
    </w:p>
    <w:p w:rsidR="004D6965" w:rsidRDefault="004D6965" w:rsidP="004D69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965" w:rsidRPr="004D6965" w:rsidRDefault="004D6965" w:rsidP="004D696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965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>требованиями</w:t>
      </w:r>
      <w:r w:rsidRPr="004D696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29.12.2012 №273-ФЗ «Об образовании в Российской Федерации» ПРИКАЗЫВАЮ:</w:t>
      </w:r>
    </w:p>
    <w:p w:rsidR="004D6965" w:rsidRPr="004D6965" w:rsidRDefault="004D6965" w:rsidP="004D69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965" w:rsidRDefault="004D6965" w:rsidP="00AE1D5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965">
        <w:rPr>
          <w:rFonts w:ascii="Times New Roman" w:eastAsia="Calibri" w:hAnsi="Times New Roman" w:cs="Times New Roman"/>
          <w:sz w:val="28"/>
          <w:szCs w:val="28"/>
        </w:rPr>
        <w:t xml:space="preserve">Утвердить новую редакцию </w:t>
      </w:r>
      <w:r>
        <w:rPr>
          <w:rFonts w:ascii="Times New Roman" w:eastAsia="Calibri" w:hAnsi="Times New Roman" w:cs="Times New Roman"/>
          <w:sz w:val="28"/>
          <w:szCs w:val="28"/>
        </w:rPr>
        <w:t>Положения о Школе раннего развития «Росток».</w:t>
      </w:r>
    </w:p>
    <w:p w:rsidR="004D6965" w:rsidRDefault="004D6965" w:rsidP="004D696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новую редакцию Положе</w:t>
      </w:r>
      <w:r w:rsidR="00AE1D5A">
        <w:rPr>
          <w:rFonts w:ascii="Times New Roman" w:eastAsia="Calibri" w:hAnsi="Times New Roman" w:cs="Times New Roman"/>
          <w:sz w:val="28"/>
          <w:szCs w:val="28"/>
        </w:rPr>
        <w:t>ния о Станции юных натуралистов.</w:t>
      </w:r>
    </w:p>
    <w:p w:rsidR="00AE1D5A" w:rsidRDefault="00AE1D5A" w:rsidP="00AE1D5A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1D5A" w:rsidRDefault="00AE1D5A" w:rsidP="004D696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новую редакцию правил внутреннего распорядка обучающихся.</w:t>
      </w:r>
    </w:p>
    <w:p w:rsidR="00AE1D5A" w:rsidRPr="004D6965" w:rsidRDefault="00AE1D5A" w:rsidP="00AE1D5A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965" w:rsidRDefault="004D6965" w:rsidP="00AE1D5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965">
        <w:rPr>
          <w:rFonts w:ascii="Times New Roman" w:eastAsia="Calibri" w:hAnsi="Times New Roman" w:cs="Times New Roman"/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AE1D5A" w:rsidRPr="004D6965" w:rsidRDefault="00AE1D5A" w:rsidP="00AE1D5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965" w:rsidRPr="004D6965" w:rsidRDefault="004D6965" w:rsidP="004D696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965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4D6965" w:rsidRDefault="00291606" w:rsidP="004D6965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160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260350</wp:posOffset>
            </wp:positionV>
            <wp:extent cx="2276475" cy="1524000"/>
            <wp:effectExtent l="0" t="0" r="9525" b="0"/>
            <wp:wrapNone/>
            <wp:docPr id="1" name="Рисунок 1" descr="D:\Desktop\СКАНИРОВАНО\печать.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ИРОВАНО\печать. 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965" w:rsidRDefault="004D6965" w:rsidP="004D6965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6965" w:rsidRPr="004D6965" w:rsidRDefault="004D6965" w:rsidP="004D6965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6965">
        <w:rPr>
          <w:rFonts w:ascii="Times New Roman" w:eastAsia="Calibri" w:hAnsi="Times New Roman" w:cs="Times New Roman"/>
          <w:sz w:val="28"/>
          <w:szCs w:val="28"/>
        </w:rPr>
        <w:t xml:space="preserve">Директор:   </w:t>
      </w:r>
      <w:proofErr w:type="gramEnd"/>
      <w:r w:rsidRPr="004D6965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291606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4D69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6965">
        <w:rPr>
          <w:rFonts w:ascii="Times New Roman" w:eastAsia="Calibri" w:hAnsi="Times New Roman" w:cs="Times New Roman"/>
          <w:sz w:val="28"/>
          <w:szCs w:val="28"/>
        </w:rPr>
        <w:t>Н.В.Макарова</w:t>
      </w:r>
      <w:proofErr w:type="spellEnd"/>
    </w:p>
    <w:p w:rsidR="004D6965" w:rsidRDefault="004D6965" w:rsidP="00F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65" w:rsidRDefault="004D6965" w:rsidP="00F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65" w:rsidRDefault="004D6965" w:rsidP="00F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65" w:rsidRDefault="004D6965" w:rsidP="00F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65" w:rsidRDefault="004D6965" w:rsidP="00F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D6965" w:rsidRDefault="004D6965" w:rsidP="00F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65" w:rsidRDefault="004D6965" w:rsidP="00F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65" w:rsidRDefault="004D6965" w:rsidP="00F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65" w:rsidRDefault="004D6965" w:rsidP="00F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65" w:rsidRDefault="004D6965" w:rsidP="00F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65" w:rsidRDefault="004D6965" w:rsidP="00F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65" w:rsidRDefault="004D6965" w:rsidP="00F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65" w:rsidRDefault="004D6965" w:rsidP="00F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65" w:rsidRDefault="004D6965" w:rsidP="00F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65" w:rsidRDefault="004D6965" w:rsidP="00F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65" w:rsidRDefault="004D6965" w:rsidP="00F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65" w:rsidRDefault="004D6965" w:rsidP="00F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65" w:rsidRDefault="004D6965" w:rsidP="00F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65" w:rsidRDefault="004D6965" w:rsidP="00F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65" w:rsidRDefault="004D6965" w:rsidP="00F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65" w:rsidRDefault="004D6965" w:rsidP="00F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65" w:rsidRDefault="004D6965" w:rsidP="00F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65" w:rsidRDefault="004D6965" w:rsidP="00F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65" w:rsidRDefault="004D6965" w:rsidP="00F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A3" w:rsidRPr="00FC21A3" w:rsidRDefault="00FC21A3" w:rsidP="00F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 приказом директора </w:t>
      </w:r>
    </w:p>
    <w:p w:rsidR="00FC21A3" w:rsidRPr="00FC21A3" w:rsidRDefault="00FC21A3" w:rsidP="00F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gramStart"/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«</w:t>
      </w:r>
      <w:proofErr w:type="gramEnd"/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детского творчества»</w:t>
      </w:r>
    </w:p>
    <w:p w:rsidR="00FC21A3" w:rsidRPr="00FC21A3" w:rsidRDefault="00FC21A3" w:rsidP="00F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«3»  ноября  2020 года  № 93-о</w:t>
      </w:r>
    </w:p>
    <w:p w:rsidR="00FC21A3" w:rsidRPr="00FC21A3" w:rsidRDefault="00FC21A3" w:rsidP="00F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A3" w:rsidRDefault="00FC21A3" w:rsidP="0073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36505" w:rsidRPr="00FC21A3" w:rsidRDefault="00736505" w:rsidP="0073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СТРУКТУРНОМ ПОДРАЗДЕЛЕНИИ</w:t>
      </w:r>
    </w:p>
    <w:p w:rsidR="00FC21A3" w:rsidRPr="00FC21A3" w:rsidRDefault="00736505" w:rsidP="0073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C21A3" w:rsidRPr="00FC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РАННЕГО РАЗВИТИЯ  «РОСТОК»</w:t>
      </w:r>
    </w:p>
    <w:p w:rsidR="00FC21A3" w:rsidRPr="00FC21A3" w:rsidRDefault="00FC21A3" w:rsidP="00FC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1A3" w:rsidRPr="00FC21A3" w:rsidRDefault="00FC21A3" w:rsidP="00FC21A3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FC21A3" w:rsidRPr="00FC21A3" w:rsidRDefault="00FC21A3" w:rsidP="00FC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1A3" w:rsidRPr="00FC21A3" w:rsidRDefault="00FC21A3" w:rsidP="00FC21A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регулирует деятельность Школы раннего развития, ка</w:t>
      </w:r>
      <w:r w:rsidR="0073650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структурного подразделения МО</w:t>
      </w: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</w:t>
      </w:r>
      <w:r w:rsidR="0073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="0073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творчества»</w:t>
      </w:r>
    </w:p>
    <w:p w:rsidR="00FC21A3" w:rsidRPr="00FC21A3" w:rsidRDefault="00FC21A3" w:rsidP="00FC21A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раннего развития  осуществляет образовательную деятельность  с детьми 5-6 летнего возраста, имеющими сертификат на дополнительное образование.</w:t>
      </w:r>
    </w:p>
    <w:p w:rsidR="00FC21A3" w:rsidRPr="00FC21A3" w:rsidRDefault="00FC21A3" w:rsidP="00FC21A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Школы раннего развития являются:</w:t>
      </w:r>
    </w:p>
    <w:p w:rsidR="00FC21A3" w:rsidRPr="00FC21A3" w:rsidRDefault="00FC21A3" w:rsidP="00FC21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 доступных их возрасту основных умений и навыков в области художественной, музыкальной, интеллектуальной и языковой культуры;</w:t>
      </w:r>
    </w:p>
    <w:p w:rsidR="00FC21A3" w:rsidRPr="00FC21A3" w:rsidRDefault="00FC21A3" w:rsidP="00FC21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proofErr w:type="spellStart"/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-эмоциональной сферы дошкольников к обучению в общеобразовательной  школе;</w:t>
      </w:r>
    </w:p>
    <w:p w:rsidR="00FC21A3" w:rsidRPr="00FC21A3" w:rsidRDefault="00FC21A3" w:rsidP="00FC21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детей в постоянном творчестве;</w:t>
      </w:r>
    </w:p>
    <w:p w:rsidR="00FC21A3" w:rsidRPr="00FC21A3" w:rsidRDefault="00FC21A3" w:rsidP="00FC21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«красоты», эстетического вкуса, мелкой моторики;</w:t>
      </w:r>
    </w:p>
    <w:p w:rsidR="00FC21A3" w:rsidRPr="00FC21A3" w:rsidRDefault="00FC21A3" w:rsidP="00FC21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коммуникативных и других организационно-поведенческих качеств.</w:t>
      </w:r>
    </w:p>
    <w:p w:rsidR="00FC21A3" w:rsidRPr="00FC21A3" w:rsidRDefault="00FC21A3" w:rsidP="00FC21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стремления радовать окружающих своими успехами и получение удовольствия от творческого процесса;</w:t>
      </w:r>
    </w:p>
    <w:p w:rsidR="00FC21A3" w:rsidRPr="00FC21A3" w:rsidRDefault="00FC21A3" w:rsidP="00FC21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ребенка к милосердию, сочувствию, помощь в освоении нравственных норм.</w:t>
      </w:r>
    </w:p>
    <w:p w:rsidR="00FC21A3" w:rsidRPr="00FC21A3" w:rsidRDefault="00FC21A3" w:rsidP="00FC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A3" w:rsidRPr="00FC21A3" w:rsidRDefault="00FC21A3" w:rsidP="00FC21A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раннего развития  в своей деятельности руководствуется Уставом Дома детского творчества и настоящим Положением.</w:t>
      </w:r>
    </w:p>
    <w:p w:rsidR="00FC21A3" w:rsidRPr="00FC21A3" w:rsidRDefault="00FC21A3" w:rsidP="00FC21A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раннего развития представляет собой двухгодичный курс обучения  по комплексной  дополнительной общеобразовательной общеразвивающей программе.</w:t>
      </w:r>
      <w:r w:rsidRPr="00FC21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первый год обучения – это ориентационный уровень данной программы, где даются все основные понятия по содержанию обучения. Второй год предполагает углубление содержания по всем предметам, приближение к освоению базового уровня образовательных программ Дома детского творчества. Поэтому второй год обучения не предполагает участия в обучении всех детей первого года обучения, а является вариантом выбора детей и родителей</w:t>
      </w:r>
    </w:p>
    <w:p w:rsidR="00FC21A3" w:rsidRPr="00FC21A3" w:rsidRDefault="00FC21A3" w:rsidP="00FC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A3" w:rsidRPr="00FC21A3" w:rsidRDefault="00FC21A3" w:rsidP="00FC21A3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 Школа раннего развития.</w:t>
      </w:r>
    </w:p>
    <w:p w:rsidR="00FC21A3" w:rsidRPr="00FC21A3" w:rsidRDefault="00FC21A3" w:rsidP="00FC21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1A3" w:rsidRPr="00FC21A3" w:rsidRDefault="00FC21A3" w:rsidP="00FC21A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Школе начинаются со второй половины сентября  и заканчиваются 30 апреля.</w:t>
      </w:r>
    </w:p>
    <w:p w:rsidR="00FC21A3" w:rsidRPr="00FC21A3" w:rsidRDefault="00FC21A3" w:rsidP="00FC21A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Регулярность занятий: 2 раза в неделю по 3 занятия.</w:t>
      </w:r>
    </w:p>
    <w:p w:rsidR="00FC21A3" w:rsidRPr="00FC21A3" w:rsidRDefault="00FC21A3" w:rsidP="00FC21A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занятия 30 минут, что соответствует 1 часу учебной нагрузки педагога. Нормы времени обусловлены психофизическими особенностями детей данного возраста и нормами САН </w:t>
      </w:r>
      <w:proofErr w:type="spellStart"/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Допускается проведение совместных занятий двумя педагогами по одной теме.</w:t>
      </w:r>
    </w:p>
    <w:p w:rsidR="00FC21A3" w:rsidRPr="00FC21A3" w:rsidRDefault="00FC21A3" w:rsidP="00FC21A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Наполняемость групп - 10-12 человек,  обусловлена спецификой деятельности: чередованием учебных предметов и видов деятельности на занятии, количеством посадочных мест в учебных кабинетах.</w:t>
      </w:r>
    </w:p>
    <w:p w:rsidR="00FC21A3" w:rsidRPr="00FC21A3" w:rsidRDefault="00FC21A3" w:rsidP="00FC21A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ребенок может быть переведен в другую учебную группу по решению педагогов и с согласия родителей (законных представителей) при наличии в группе вакантных мест.</w:t>
      </w:r>
    </w:p>
    <w:p w:rsidR="00FC21A3" w:rsidRPr="00FC21A3" w:rsidRDefault="00FC21A3" w:rsidP="00FC21A3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A3" w:rsidRPr="00FC21A3" w:rsidRDefault="00FC21A3" w:rsidP="00FC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A3" w:rsidRPr="00FC21A3" w:rsidRDefault="00FC21A3" w:rsidP="00FC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A3" w:rsidRPr="00FC21A3" w:rsidRDefault="00FC21A3" w:rsidP="00FC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A3" w:rsidRPr="00FC21A3" w:rsidRDefault="00FC21A3" w:rsidP="00FC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A3" w:rsidRPr="00FC21A3" w:rsidRDefault="00FC21A3" w:rsidP="00FC21A3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условия приёма в Школу раннего развития.</w:t>
      </w:r>
    </w:p>
    <w:p w:rsidR="00FC21A3" w:rsidRPr="00FC21A3" w:rsidRDefault="00FC21A3" w:rsidP="00FC21A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1A3" w:rsidRPr="00FC21A3" w:rsidRDefault="00FC21A3" w:rsidP="00FC21A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детей  в Школу раннего развития «Росток»   производится  по заявлению родителей без предварительного отбора.</w:t>
      </w:r>
    </w:p>
    <w:p w:rsidR="00FC21A3" w:rsidRPr="00FC21A3" w:rsidRDefault="00FC21A3" w:rsidP="00FC21A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 в</w:t>
      </w:r>
      <w:proofErr w:type="gramEnd"/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раннего развития  ограничено и определяется количеством открываемых в текущем году учебных групп.</w:t>
      </w:r>
    </w:p>
    <w:p w:rsidR="00FC21A3" w:rsidRPr="00FC21A3" w:rsidRDefault="00FC21A3" w:rsidP="00FC21A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учебных групп определяется  ежегодно исходя из технических возможностей учреждения. </w:t>
      </w:r>
    </w:p>
    <w:p w:rsidR="00FC21A3" w:rsidRPr="00FC21A3" w:rsidRDefault="00FC21A3" w:rsidP="00FC21A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детей, не посещающих детские дошкольные учреждения, может быть скомплектована отдельная группа с дневным режимом занятий.</w:t>
      </w:r>
    </w:p>
    <w:p w:rsidR="00FC21A3" w:rsidRPr="00FC21A3" w:rsidRDefault="00FC21A3" w:rsidP="00FC21A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Отказано в приёме ребёнка может быть по следующим причинам:</w:t>
      </w:r>
    </w:p>
    <w:p w:rsidR="00FC21A3" w:rsidRPr="00FC21A3" w:rsidRDefault="00FC21A3" w:rsidP="00FC21A3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возраста ребёнка  требованиям образовательной программы;</w:t>
      </w:r>
    </w:p>
    <w:p w:rsidR="00FC21A3" w:rsidRPr="00FC21A3" w:rsidRDefault="00FC21A3" w:rsidP="00FC21A3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отсутствие вакантных мест в учебных группах,</w:t>
      </w:r>
    </w:p>
    <w:p w:rsidR="00FC21A3" w:rsidRPr="00FC21A3" w:rsidRDefault="00FC21A3" w:rsidP="00FC21A3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активного сертификата на дополнительное образование.                                                       </w:t>
      </w:r>
    </w:p>
    <w:p w:rsidR="00FC21A3" w:rsidRPr="00FC21A3" w:rsidRDefault="00FC21A3" w:rsidP="00FC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A3" w:rsidRPr="00FC21A3" w:rsidRDefault="00FC21A3" w:rsidP="00FC21A3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деятельности.</w:t>
      </w:r>
    </w:p>
    <w:p w:rsidR="00FC21A3" w:rsidRPr="00FC21A3" w:rsidRDefault="00FC21A3" w:rsidP="00FC21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1A3" w:rsidRPr="00FC21A3" w:rsidRDefault="00FC21A3" w:rsidP="00FC21A3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Обучающая работа с детьми</w:t>
      </w: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(осуществляется по учебно-тематическим планам и программам каждого предмета). Программа Школы творческого развития «Росток» представляет собой образовательный комплекс из следующих предметов:</w:t>
      </w:r>
    </w:p>
    <w:p w:rsidR="00FC21A3" w:rsidRPr="00FC21A3" w:rsidRDefault="00FC21A3" w:rsidP="00FC21A3">
      <w:pPr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75" w:type="dxa"/>
        <w:tblLook w:val="04A0" w:firstRow="1" w:lastRow="0" w:firstColumn="1" w:lastColumn="0" w:noHBand="0" w:noVBand="1"/>
      </w:tblPr>
      <w:tblGrid>
        <w:gridCol w:w="5149"/>
        <w:gridCol w:w="5148"/>
      </w:tblGrid>
      <w:tr w:rsidR="00FC21A3" w:rsidRPr="00FC21A3" w:rsidTr="00FC21A3">
        <w:trPr>
          <w:trHeight w:val="2988"/>
        </w:trPr>
        <w:tc>
          <w:tcPr>
            <w:tcW w:w="5186" w:type="dxa"/>
          </w:tcPr>
          <w:p w:rsidR="00FC21A3" w:rsidRPr="00FC21A3" w:rsidRDefault="00FC21A3" w:rsidP="00FC21A3">
            <w:pPr>
              <w:ind w:left="43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год обучения</w:t>
            </w:r>
          </w:p>
          <w:p w:rsidR="00FC21A3" w:rsidRPr="00FC21A3" w:rsidRDefault="00FC21A3" w:rsidP="00FC21A3">
            <w:pPr>
              <w:ind w:left="43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АБВГД-</w:t>
            </w:r>
            <w:proofErr w:type="spellStart"/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ейка</w:t>
            </w:r>
            <w:proofErr w:type="spellEnd"/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развивающие игры</w:t>
            </w: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хореография</w:t>
            </w: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оригами</w:t>
            </w: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психологическая этика</w:t>
            </w: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Считай-ка</w:t>
            </w:r>
          </w:p>
          <w:p w:rsidR="00FC21A3" w:rsidRPr="00FC21A3" w:rsidRDefault="00FC21A3" w:rsidP="00FC21A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6" w:type="dxa"/>
          </w:tcPr>
          <w:p w:rsidR="00FC21A3" w:rsidRPr="00FC21A3" w:rsidRDefault="00FC21A3" w:rsidP="00FC21A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2 год обучения</w:t>
            </w:r>
          </w:p>
          <w:p w:rsidR="00FC21A3" w:rsidRPr="00FC21A3" w:rsidRDefault="00FC21A3" w:rsidP="00FC21A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АБВГД-</w:t>
            </w:r>
            <w:proofErr w:type="spellStart"/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ейка</w:t>
            </w:r>
            <w:proofErr w:type="spellEnd"/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развивающие игры</w:t>
            </w: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хореография</w:t>
            </w: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оригами</w:t>
            </w: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психологическая этика </w:t>
            </w: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считай-ка</w:t>
            </w: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</w:tr>
    </w:tbl>
    <w:p w:rsidR="00FC21A3" w:rsidRPr="00FC21A3" w:rsidRDefault="00FC21A3" w:rsidP="00FC21A3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A3" w:rsidRPr="00FC21A3" w:rsidRDefault="00FC21A3" w:rsidP="00FC21A3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</w:t>
      </w:r>
    </w:p>
    <w:p w:rsidR="00FC21A3" w:rsidRPr="00FC21A3" w:rsidRDefault="00FC21A3" w:rsidP="00FC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образовательных программ, реализующихся в комплексной программе Школы раннего развития «Росток», определяется ежегодно приказом директора Дома детского творчества исходя из запросов и пожеланий родителей и кадровых ресурсов.</w:t>
      </w:r>
    </w:p>
    <w:p w:rsidR="00FC21A3" w:rsidRPr="00FC21A3" w:rsidRDefault="00FC21A3" w:rsidP="00FC21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A3" w:rsidRPr="00FC21A3" w:rsidRDefault="00FC21A3" w:rsidP="00FC21A3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Воспитательная деятельность</w:t>
      </w: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учебных занятиях, и во </w:t>
      </w:r>
      <w:proofErr w:type="spellStart"/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 (праздники, игровые программы).</w:t>
      </w:r>
    </w:p>
    <w:p w:rsidR="00FC21A3" w:rsidRPr="00FC21A3" w:rsidRDefault="00FC21A3" w:rsidP="00FC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A3" w:rsidRPr="00FC21A3" w:rsidRDefault="00FC21A3" w:rsidP="00FC21A3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родителями</w:t>
      </w: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в следующих формах: родительские собрания, консультации по вопросам педагогики и психологии, встреча со специалистами: медиками, педагогами, психологам, индивидуальная работа по вопросам организации и содержания обучения.</w:t>
      </w:r>
    </w:p>
    <w:p w:rsidR="00FC21A3" w:rsidRPr="00FC21A3" w:rsidRDefault="00FC21A3" w:rsidP="00FC21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1A3" w:rsidRPr="00FC21A3" w:rsidRDefault="00FC21A3" w:rsidP="00FC21A3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Участники образовательного процесса.</w:t>
      </w:r>
    </w:p>
    <w:p w:rsidR="00FC21A3" w:rsidRPr="00FC21A3" w:rsidRDefault="00FC21A3" w:rsidP="00FC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1A3" w:rsidRPr="00FC21A3" w:rsidRDefault="00FC21A3" w:rsidP="00FC21A3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образовательного процесса в Школе раннего развития являются дети </w:t>
      </w:r>
    </w:p>
    <w:p w:rsidR="00FC21A3" w:rsidRPr="00FC21A3" w:rsidRDefault="00FC21A3" w:rsidP="00FC21A3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5-6 лет, педагоги, родители (законные представители).</w:t>
      </w:r>
    </w:p>
    <w:p w:rsidR="00FC21A3" w:rsidRPr="00FC21A3" w:rsidRDefault="00FC21A3" w:rsidP="00FC21A3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создание необходимых условий для занятий  детей  в Школе несет ее руководитель.</w:t>
      </w:r>
    </w:p>
    <w:p w:rsidR="00FC21A3" w:rsidRPr="00FC21A3" w:rsidRDefault="00FC21A3" w:rsidP="00FC21A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педагогической деятельности в Школе раннего развития допускаются лица, имеющие высшее или среднее профессиональное образование, отвечающее требованиям квалификационных характеристик, определенных для соответствующих должностей педагогических работников. </w:t>
      </w:r>
    </w:p>
    <w:p w:rsidR="00FC21A3" w:rsidRPr="00FC21A3" w:rsidRDefault="00FC21A3" w:rsidP="00FC21A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учебной нагрузки педагогическим работникам определяется заместителем директора по учебно-воспитательной работе, исходя из количества часов по учебному плану и образовательной программе;</w:t>
      </w:r>
    </w:p>
    <w:p w:rsidR="00FC21A3" w:rsidRPr="00FC21A3" w:rsidRDefault="00FC21A3" w:rsidP="00FC21A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Рабочее время педагогов  Школы  определяется расписанием занятий.</w:t>
      </w:r>
    </w:p>
    <w:p w:rsidR="00FC21A3" w:rsidRPr="00FC21A3" w:rsidRDefault="00FC21A3" w:rsidP="00FC21A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Педагогические работники  Школы имеют все права, предусмотренные Уставом Дома детского творчества и локальными нормативными актами.</w:t>
      </w:r>
    </w:p>
    <w:p w:rsidR="00FC21A3" w:rsidRPr="00FC21A3" w:rsidRDefault="00FC21A3" w:rsidP="00FC21A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МОУ ДО «Дома детского творчества» и родителей (законных представителей) определены Уставом Дома детского творчества.</w:t>
      </w:r>
    </w:p>
    <w:p w:rsidR="00FC21A3" w:rsidRPr="00FC21A3" w:rsidRDefault="00FC21A3" w:rsidP="00FC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A3" w:rsidRPr="00FC21A3" w:rsidRDefault="00FC21A3" w:rsidP="00FC21A3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Руководство  Школой. </w:t>
      </w:r>
    </w:p>
    <w:p w:rsidR="00FC21A3" w:rsidRPr="00FC21A3" w:rsidRDefault="00FC21A3" w:rsidP="00FC21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1A3" w:rsidRPr="00FC21A3" w:rsidRDefault="00FC21A3" w:rsidP="00FC21A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Школой раннего развития осуществляет руководитель, назначенный приказом директора Дома детского творчества.</w:t>
      </w:r>
    </w:p>
    <w:p w:rsidR="00FC21A3" w:rsidRPr="00FC21A3" w:rsidRDefault="00FC21A3" w:rsidP="00FC21A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компетенции руководителя относится:</w:t>
      </w:r>
    </w:p>
    <w:p w:rsidR="00FC21A3" w:rsidRPr="00FC21A3" w:rsidRDefault="00FC21A3" w:rsidP="00FC21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деятельности на год, плана работы;</w:t>
      </w:r>
    </w:p>
    <w:p w:rsidR="00FC21A3" w:rsidRPr="00FC21A3" w:rsidRDefault="00FC21A3" w:rsidP="00FC21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и контроль расписания занятий;</w:t>
      </w:r>
    </w:p>
    <w:p w:rsidR="00FC21A3" w:rsidRPr="00FC21A3" w:rsidRDefault="00FC21A3" w:rsidP="00FC21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Школы;</w:t>
      </w:r>
    </w:p>
    <w:p w:rsidR="00FC21A3" w:rsidRPr="00FC21A3" w:rsidRDefault="00FC21A3" w:rsidP="00FC21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педагогических кадров;</w:t>
      </w:r>
    </w:p>
    <w:p w:rsidR="00FC21A3" w:rsidRPr="00FC21A3" w:rsidRDefault="00FC21A3" w:rsidP="00FC21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охрану труда, технику безопасности, жизнь и здоровье обучающихся во время занятий.</w:t>
      </w:r>
    </w:p>
    <w:p w:rsidR="00FC21A3" w:rsidRPr="00FC21A3" w:rsidRDefault="00FC21A3" w:rsidP="00FC21A3">
      <w:p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A3" w:rsidRPr="00FC21A3" w:rsidRDefault="00FC21A3" w:rsidP="00FC21A3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Финансово-хозяйственная деятельность.</w:t>
      </w:r>
    </w:p>
    <w:p w:rsidR="00FC21A3" w:rsidRPr="00FC21A3" w:rsidRDefault="00FC21A3" w:rsidP="00FC21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1A3" w:rsidRPr="00FC21A3" w:rsidRDefault="00FC21A3" w:rsidP="00FC21A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источником финансирования Школы раннего развития являются средства муниципального бюджета, выделяемые на обеспечение деятельности Дома детского творчества учредителем.</w:t>
      </w:r>
    </w:p>
    <w:p w:rsidR="00FC21A3" w:rsidRPr="00FC21A3" w:rsidRDefault="00FC21A3" w:rsidP="00FC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A3" w:rsidRPr="00FC21A3" w:rsidRDefault="00FC21A3" w:rsidP="00FC21A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учебного процесса в Школе раннего развития могут привлекаться  внебюджетные источники средств, которыми являются поступление пожертвований от физических и юридических лиц.</w:t>
      </w:r>
    </w:p>
    <w:p w:rsidR="00FC21A3" w:rsidRPr="00FC21A3" w:rsidRDefault="00FC21A3" w:rsidP="00FC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3A0" w:rsidRDefault="00D633A0"/>
    <w:sectPr w:rsidR="00D633A0" w:rsidSect="0016669A">
      <w:pgSz w:w="11906" w:h="16838"/>
      <w:pgMar w:top="36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3FFA"/>
    <w:multiLevelType w:val="hybridMultilevel"/>
    <w:tmpl w:val="357EA4B6"/>
    <w:lvl w:ilvl="0" w:tplc="DE980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46E59"/>
    <w:multiLevelType w:val="multilevel"/>
    <w:tmpl w:val="5C92DE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  <w:i/>
      </w:rPr>
    </w:lvl>
  </w:abstractNum>
  <w:abstractNum w:abstractNumId="2" w15:restartNumberingAfterBreak="0">
    <w:nsid w:val="279D5A6A"/>
    <w:multiLevelType w:val="multilevel"/>
    <w:tmpl w:val="987EA4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95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i/>
      </w:rPr>
    </w:lvl>
  </w:abstractNum>
  <w:abstractNum w:abstractNumId="3" w15:restartNumberingAfterBreak="0">
    <w:nsid w:val="32D0125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3D5C2F5C"/>
    <w:multiLevelType w:val="hybridMultilevel"/>
    <w:tmpl w:val="2684E728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64600A94"/>
    <w:multiLevelType w:val="hybridMultilevel"/>
    <w:tmpl w:val="F6A22876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688D3869"/>
    <w:multiLevelType w:val="multilevel"/>
    <w:tmpl w:val="A1C0C4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06"/>
    <w:rsid w:val="0022097E"/>
    <w:rsid w:val="00291606"/>
    <w:rsid w:val="003B0F06"/>
    <w:rsid w:val="003C5E2B"/>
    <w:rsid w:val="004D6965"/>
    <w:rsid w:val="005F6EC4"/>
    <w:rsid w:val="006B5936"/>
    <w:rsid w:val="00736505"/>
    <w:rsid w:val="008B38DA"/>
    <w:rsid w:val="00AE1D5A"/>
    <w:rsid w:val="00B65229"/>
    <w:rsid w:val="00CD0374"/>
    <w:rsid w:val="00D61F98"/>
    <w:rsid w:val="00D633A0"/>
    <w:rsid w:val="00FC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B31E0-0F97-4025-800E-B2FB4D81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21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C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9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1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Zam_dir_1</cp:lastModifiedBy>
  <cp:revision>7</cp:revision>
  <cp:lastPrinted>2020-12-25T14:27:00Z</cp:lastPrinted>
  <dcterms:created xsi:type="dcterms:W3CDTF">2020-12-25T07:22:00Z</dcterms:created>
  <dcterms:modified xsi:type="dcterms:W3CDTF">2020-12-29T13:09:00Z</dcterms:modified>
</cp:coreProperties>
</file>