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47" w:rsidRPr="008308A2" w:rsidRDefault="00FA6F97" w:rsidP="001C2305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8.7pt;margin-top:7.95pt;width:245pt;height:79.55pt;z-index:251659264;visibility:visible" stroked="f">
            <v:textbox inset=",1mm,,0">
              <w:txbxContent>
                <w:p w:rsidR="00FA6F97" w:rsidRDefault="00FA6F97" w:rsidP="00D369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</w:t>
                  </w:r>
                </w:p>
                <w:p w:rsidR="00FA6F97" w:rsidRDefault="00FA6F97" w:rsidP="00D369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общим собранием работников </w:t>
                  </w:r>
                </w:p>
                <w:p w:rsidR="00FA6F97" w:rsidRPr="00E21AD6" w:rsidRDefault="00FA6F97" w:rsidP="00D369B5">
                  <w:pPr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 xml:space="preserve">протокол  № </w:t>
                  </w:r>
                  <w:r w:rsidR="006E5BD9">
                    <w:rPr>
                      <w:sz w:val="28"/>
                      <w:szCs w:val="28"/>
                    </w:rPr>
                    <w:t xml:space="preserve">1 </w:t>
                  </w:r>
                  <w:r>
                    <w:rPr>
                      <w:sz w:val="28"/>
                      <w:szCs w:val="28"/>
                    </w:rPr>
                    <w:t xml:space="preserve"> от</w:t>
                  </w:r>
                  <w:r w:rsidR="006E5BD9">
                    <w:rPr>
                      <w:sz w:val="28"/>
                      <w:szCs w:val="28"/>
                    </w:rPr>
                    <w:t xml:space="preserve"> 02.09.2022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3" o:spid="_x0000_s1026" type="#_x0000_t202" style="position:absolute;margin-left:246.5pt;margin-top:8.8pt;width:244.15pt;height:71.4pt;z-index:251658240;visibility:visible" stroked="f">
            <v:textbox inset=",1mm,,0">
              <w:txbxContent>
                <w:p w:rsidR="00FA6F97" w:rsidRDefault="00FA6F97" w:rsidP="006643E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FA6F97" w:rsidRPr="006643E7" w:rsidRDefault="00FA6F97" w:rsidP="006643E7">
                  <w:pPr>
                    <w:jc w:val="right"/>
                    <w:rPr>
                      <w:sz w:val="28"/>
                      <w:szCs w:val="28"/>
                    </w:rPr>
                  </w:pPr>
                  <w:r w:rsidRPr="006643E7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FA6F97" w:rsidRPr="00E21AD6" w:rsidRDefault="00FA6F97" w:rsidP="006643E7">
                  <w:pPr>
                    <w:jc w:val="right"/>
                    <w:rPr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6643E7">
                    <w:rPr>
                      <w:sz w:val="28"/>
                      <w:szCs w:val="28"/>
                    </w:rPr>
                    <w:t>т</w:t>
                  </w:r>
                  <w:r w:rsidR="006E5BD9">
                    <w:rPr>
                      <w:sz w:val="28"/>
                      <w:szCs w:val="28"/>
                    </w:rPr>
                    <w:t xml:space="preserve">  03.09.2022  </w:t>
                  </w:r>
                  <w:r w:rsidRPr="006643E7">
                    <w:rPr>
                      <w:sz w:val="28"/>
                      <w:szCs w:val="28"/>
                    </w:rPr>
                    <w:t>№</w:t>
                  </w:r>
                  <w:r w:rsidR="006E5BD9">
                    <w:rPr>
                      <w:sz w:val="28"/>
                      <w:szCs w:val="28"/>
                    </w:rPr>
                    <w:t xml:space="preserve"> 55-о</w:t>
                  </w:r>
                </w:p>
              </w:txbxContent>
            </v:textbox>
          </v:shape>
        </w:pict>
      </w:r>
    </w:p>
    <w:p w:rsidR="00143447" w:rsidRPr="008308A2" w:rsidRDefault="00143447" w:rsidP="001C2305">
      <w:pPr>
        <w:rPr>
          <w:sz w:val="28"/>
          <w:szCs w:val="28"/>
        </w:rPr>
      </w:pPr>
    </w:p>
    <w:p w:rsidR="00143447" w:rsidRPr="008308A2" w:rsidRDefault="00143447" w:rsidP="001C2305">
      <w:pPr>
        <w:rPr>
          <w:sz w:val="28"/>
          <w:szCs w:val="28"/>
        </w:rPr>
      </w:pPr>
    </w:p>
    <w:p w:rsidR="00143447" w:rsidRPr="008308A2" w:rsidRDefault="00143447" w:rsidP="001C2305">
      <w:pPr>
        <w:rPr>
          <w:sz w:val="28"/>
          <w:szCs w:val="28"/>
        </w:rPr>
      </w:pPr>
    </w:p>
    <w:p w:rsidR="00143447" w:rsidRPr="008308A2" w:rsidRDefault="00143447" w:rsidP="001C2305">
      <w:pPr>
        <w:rPr>
          <w:sz w:val="28"/>
          <w:szCs w:val="28"/>
        </w:rPr>
      </w:pPr>
    </w:p>
    <w:p w:rsidR="00143447" w:rsidRPr="008308A2" w:rsidRDefault="00143447" w:rsidP="001C2305">
      <w:pPr>
        <w:rPr>
          <w:sz w:val="28"/>
          <w:szCs w:val="28"/>
        </w:rPr>
      </w:pPr>
    </w:p>
    <w:p w:rsidR="00143447" w:rsidRPr="008308A2" w:rsidRDefault="00143447" w:rsidP="0078714E">
      <w:pPr>
        <w:jc w:val="center"/>
        <w:rPr>
          <w:b/>
          <w:bCs/>
          <w:sz w:val="28"/>
          <w:szCs w:val="28"/>
        </w:rPr>
      </w:pPr>
      <w:r w:rsidRPr="008308A2">
        <w:rPr>
          <w:b/>
          <w:bCs/>
          <w:sz w:val="28"/>
          <w:szCs w:val="28"/>
        </w:rPr>
        <w:t>Положение</w:t>
      </w:r>
    </w:p>
    <w:p w:rsidR="004F0BCE" w:rsidRPr="008308A2" w:rsidRDefault="00143447" w:rsidP="00B169C7">
      <w:pPr>
        <w:ind w:firstLine="349"/>
        <w:jc w:val="center"/>
        <w:rPr>
          <w:b/>
          <w:bCs/>
          <w:sz w:val="28"/>
          <w:szCs w:val="28"/>
        </w:rPr>
      </w:pPr>
      <w:r w:rsidRPr="008308A2">
        <w:rPr>
          <w:b/>
          <w:bCs/>
          <w:sz w:val="28"/>
          <w:szCs w:val="28"/>
        </w:rPr>
        <w:t xml:space="preserve">о системе оплаты труда </w:t>
      </w:r>
      <w:r w:rsidR="00595091" w:rsidRPr="008308A2">
        <w:rPr>
          <w:b/>
          <w:bCs/>
          <w:sz w:val="28"/>
          <w:szCs w:val="28"/>
        </w:rPr>
        <w:t xml:space="preserve">и выплатам социального характера </w:t>
      </w:r>
    </w:p>
    <w:p w:rsidR="004F0BCE" w:rsidRPr="008308A2" w:rsidRDefault="00143447" w:rsidP="00B169C7">
      <w:pPr>
        <w:ind w:firstLine="349"/>
        <w:jc w:val="center"/>
        <w:rPr>
          <w:b/>
          <w:bCs/>
          <w:sz w:val="28"/>
          <w:szCs w:val="28"/>
        </w:rPr>
      </w:pPr>
      <w:r w:rsidRPr="008308A2">
        <w:rPr>
          <w:b/>
          <w:bCs/>
          <w:sz w:val="28"/>
          <w:szCs w:val="28"/>
        </w:rPr>
        <w:t xml:space="preserve">работников </w:t>
      </w:r>
      <w:r w:rsidR="004F0BCE" w:rsidRPr="008308A2">
        <w:rPr>
          <w:b/>
          <w:bCs/>
          <w:sz w:val="28"/>
          <w:szCs w:val="28"/>
        </w:rPr>
        <w:t>муници</w:t>
      </w:r>
      <w:r w:rsidR="00F85440" w:rsidRPr="008308A2">
        <w:rPr>
          <w:b/>
          <w:bCs/>
          <w:sz w:val="28"/>
          <w:szCs w:val="28"/>
        </w:rPr>
        <w:t>п</w:t>
      </w:r>
      <w:r w:rsidR="004F0BCE" w:rsidRPr="008308A2">
        <w:rPr>
          <w:b/>
          <w:bCs/>
          <w:sz w:val="28"/>
          <w:szCs w:val="28"/>
        </w:rPr>
        <w:t>ального образовательного учреждения</w:t>
      </w:r>
    </w:p>
    <w:p w:rsidR="00143447" w:rsidRPr="008308A2" w:rsidRDefault="004F0BCE" w:rsidP="00B169C7">
      <w:pPr>
        <w:ind w:firstLine="349"/>
        <w:jc w:val="center"/>
        <w:rPr>
          <w:sz w:val="28"/>
          <w:szCs w:val="28"/>
        </w:rPr>
      </w:pPr>
      <w:r w:rsidRPr="008308A2">
        <w:rPr>
          <w:b/>
          <w:bCs/>
          <w:sz w:val="28"/>
          <w:szCs w:val="28"/>
        </w:rPr>
        <w:t xml:space="preserve"> дополнительного образования</w:t>
      </w:r>
      <w:r w:rsidR="00735D8B" w:rsidRPr="008308A2">
        <w:rPr>
          <w:b/>
          <w:bCs/>
          <w:sz w:val="28"/>
          <w:szCs w:val="28"/>
        </w:rPr>
        <w:t xml:space="preserve"> «Дом детского творчества»</w:t>
      </w:r>
    </w:p>
    <w:p w:rsidR="00143447" w:rsidRPr="008308A2" w:rsidRDefault="00143447" w:rsidP="00C36464">
      <w:pPr>
        <w:ind w:firstLine="349"/>
        <w:jc w:val="center"/>
        <w:rPr>
          <w:sz w:val="28"/>
          <w:szCs w:val="28"/>
        </w:rPr>
      </w:pPr>
    </w:p>
    <w:p w:rsidR="00143447" w:rsidRPr="008308A2" w:rsidRDefault="00143447" w:rsidP="00531AAB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8A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43447" w:rsidRPr="008308A2" w:rsidRDefault="00143447" w:rsidP="00531AAB">
      <w:pPr>
        <w:ind w:right="-2"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1.1. </w:t>
      </w:r>
      <w:proofErr w:type="gramStart"/>
      <w:r w:rsidRPr="008308A2">
        <w:rPr>
          <w:sz w:val="28"/>
          <w:szCs w:val="28"/>
        </w:rPr>
        <w:t xml:space="preserve">Положение о системе оплаты труда работников </w:t>
      </w:r>
      <w:r w:rsidR="004F0BCE" w:rsidRPr="008308A2">
        <w:rPr>
          <w:sz w:val="28"/>
          <w:szCs w:val="28"/>
        </w:rPr>
        <w:t>муниципального образовательного учреждения</w:t>
      </w:r>
      <w:r w:rsidR="00735D8B" w:rsidRPr="008308A2">
        <w:rPr>
          <w:sz w:val="28"/>
          <w:szCs w:val="28"/>
        </w:rPr>
        <w:t xml:space="preserve"> «Дом детского творчества»</w:t>
      </w:r>
      <w:r w:rsidRPr="008308A2">
        <w:rPr>
          <w:sz w:val="28"/>
          <w:szCs w:val="28"/>
        </w:rPr>
        <w:t xml:space="preserve"> (далее - Полож</w:t>
      </w:r>
      <w:r w:rsidRPr="008308A2">
        <w:rPr>
          <w:sz w:val="28"/>
          <w:szCs w:val="28"/>
        </w:rPr>
        <w:t>е</w:t>
      </w:r>
      <w:r w:rsidRPr="008308A2">
        <w:rPr>
          <w:sz w:val="28"/>
          <w:szCs w:val="28"/>
        </w:rPr>
        <w:t>ние) разработано в соответствии с Трудовым кодексом Российской Федер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ции, Федеральным законом от 29 декабря 2012 года №273-ФЗ «Об образов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нии в Российской Федерации</w:t>
      </w:r>
      <w:bookmarkStart w:id="0" w:name="sub_1012"/>
      <w:r w:rsidR="00C8171C" w:rsidRPr="008308A2">
        <w:rPr>
          <w:sz w:val="28"/>
          <w:szCs w:val="28"/>
        </w:rPr>
        <w:t>»</w:t>
      </w:r>
      <w:r w:rsidR="005A74FE" w:rsidRPr="008308A2">
        <w:rPr>
          <w:sz w:val="28"/>
          <w:szCs w:val="28"/>
        </w:rPr>
        <w:t xml:space="preserve">, </w:t>
      </w:r>
      <w:r w:rsidR="00DB39E1" w:rsidRPr="008308A2">
        <w:rPr>
          <w:sz w:val="28"/>
          <w:szCs w:val="28"/>
        </w:rPr>
        <w:t xml:space="preserve">постановлением Администрации </w:t>
      </w:r>
      <w:proofErr w:type="spellStart"/>
      <w:r w:rsidR="00BA38C5" w:rsidRPr="008308A2">
        <w:rPr>
          <w:sz w:val="28"/>
          <w:szCs w:val="28"/>
        </w:rPr>
        <w:t>Угличского</w:t>
      </w:r>
      <w:proofErr w:type="spellEnd"/>
      <w:r w:rsidR="00BA38C5" w:rsidRPr="008308A2">
        <w:rPr>
          <w:sz w:val="28"/>
          <w:szCs w:val="28"/>
        </w:rPr>
        <w:t xml:space="preserve"> муниципального района от 25.03.2020г. №356 «Об оплате труда работников учреждений системы образования </w:t>
      </w:r>
      <w:proofErr w:type="spellStart"/>
      <w:r w:rsidR="00BA38C5" w:rsidRPr="008308A2">
        <w:rPr>
          <w:sz w:val="28"/>
          <w:szCs w:val="28"/>
        </w:rPr>
        <w:t>Угличского</w:t>
      </w:r>
      <w:proofErr w:type="spellEnd"/>
      <w:r w:rsidR="00BA38C5" w:rsidRPr="008308A2">
        <w:rPr>
          <w:sz w:val="28"/>
          <w:szCs w:val="28"/>
        </w:rPr>
        <w:t xml:space="preserve"> муниципального района и признании утратившим силу постановления Администрации</w:t>
      </w:r>
      <w:proofErr w:type="gramEnd"/>
      <w:r w:rsidR="00BA38C5" w:rsidRPr="008308A2">
        <w:rPr>
          <w:sz w:val="28"/>
          <w:szCs w:val="28"/>
        </w:rPr>
        <w:t xml:space="preserve"> района от 29.01.2018 №73» (с изменениями</w:t>
      </w:r>
      <w:r w:rsidR="004A7A85" w:rsidRPr="008308A2">
        <w:rPr>
          <w:sz w:val="28"/>
          <w:szCs w:val="28"/>
        </w:rPr>
        <w:t>, действующими на текущую дату</w:t>
      </w:r>
      <w:r w:rsidR="00BA38C5" w:rsidRPr="008308A2">
        <w:rPr>
          <w:sz w:val="28"/>
          <w:szCs w:val="28"/>
        </w:rPr>
        <w:t>)</w:t>
      </w:r>
      <w:r w:rsidR="00595091" w:rsidRPr="008308A2">
        <w:rPr>
          <w:sz w:val="28"/>
          <w:szCs w:val="28"/>
        </w:rPr>
        <w:t xml:space="preserve">. </w:t>
      </w:r>
    </w:p>
    <w:p w:rsidR="00143447" w:rsidRPr="008308A2" w:rsidRDefault="00143447" w:rsidP="00531AAB">
      <w:pPr>
        <w:ind w:firstLine="709"/>
        <w:jc w:val="both"/>
        <w:rPr>
          <w:sz w:val="28"/>
          <w:szCs w:val="28"/>
        </w:rPr>
      </w:pPr>
      <w:bookmarkStart w:id="1" w:name="sub_1013"/>
      <w:r w:rsidRPr="008308A2">
        <w:rPr>
          <w:sz w:val="28"/>
          <w:szCs w:val="28"/>
        </w:rPr>
        <w:t>1.2. Положение распространяется на работников</w:t>
      </w:r>
      <w:r w:rsidR="004F0BCE" w:rsidRPr="008308A2">
        <w:rPr>
          <w:sz w:val="28"/>
          <w:szCs w:val="28"/>
        </w:rPr>
        <w:t xml:space="preserve"> муниципального обр</w:t>
      </w:r>
      <w:r w:rsidR="004F0BCE" w:rsidRPr="008308A2">
        <w:rPr>
          <w:sz w:val="28"/>
          <w:szCs w:val="28"/>
        </w:rPr>
        <w:t>а</w:t>
      </w:r>
      <w:r w:rsidR="004F0BCE" w:rsidRPr="008308A2">
        <w:rPr>
          <w:sz w:val="28"/>
          <w:szCs w:val="28"/>
        </w:rPr>
        <w:t>зовательного учреждения «Дом детского творчества</w:t>
      </w:r>
      <w:proofErr w:type="gramStart"/>
      <w:r w:rsidR="004F0BCE" w:rsidRPr="008308A2">
        <w:rPr>
          <w:sz w:val="28"/>
          <w:szCs w:val="28"/>
        </w:rPr>
        <w:t>»</w:t>
      </w:r>
      <w:r w:rsidR="002D50C2" w:rsidRPr="008308A2">
        <w:rPr>
          <w:sz w:val="28"/>
          <w:szCs w:val="28"/>
        </w:rPr>
        <w:t>(</w:t>
      </w:r>
      <w:proofErr w:type="gramEnd"/>
      <w:r w:rsidR="002D50C2" w:rsidRPr="008308A2">
        <w:rPr>
          <w:sz w:val="28"/>
          <w:szCs w:val="28"/>
        </w:rPr>
        <w:t>далее - ОУ)</w:t>
      </w:r>
      <w:r w:rsidRPr="008308A2">
        <w:rPr>
          <w:sz w:val="28"/>
          <w:szCs w:val="28"/>
        </w:rPr>
        <w:t>, организ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ция образовательного процесса в котор</w:t>
      </w:r>
      <w:r w:rsidR="00824BAE" w:rsidRPr="008308A2">
        <w:rPr>
          <w:sz w:val="28"/>
          <w:szCs w:val="28"/>
        </w:rPr>
        <w:t>ом</w:t>
      </w:r>
      <w:r w:rsidRPr="008308A2">
        <w:rPr>
          <w:sz w:val="28"/>
          <w:szCs w:val="28"/>
        </w:rPr>
        <w:t xml:space="preserve"> осуществляется за счет средств бюджета </w:t>
      </w:r>
      <w:proofErr w:type="spellStart"/>
      <w:r w:rsidRPr="008308A2">
        <w:rPr>
          <w:sz w:val="28"/>
          <w:szCs w:val="28"/>
        </w:rPr>
        <w:t>Угличского</w:t>
      </w:r>
      <w:proofErr w:type="spellEnd"/>
      <w:r w:rsidRPr="008308A2">
        <w:rPr>
          <w:sz w:val="28"/>
          <w:szCs w:val="28"/>
        </w:rPr>
        <w:t xml:space="preserve"> муниципального </w:t>
      </w:r>
      <w:proofErr w:type="spellStart"/>
      <w:r w:rsidRPr="008308A2">
        <w:rPr>
          <w:sz w:val="28"/>
          <w:szCs w:val="28"/>
        </w:rPr>
        <w:t>района</w:t>
      </w:r>
      <w:r w:rsidR="00111236" w:rsidRPr="008308A2">
        <w:rPr>
          <w:sz w:val="28"/>
          <w:szCs w:val="28"/>
        </w:rPr>
        <w:t>,областного</w:t>
      </w:r>
      <w:proofErr w:type="spellEnd"/>
      <w:r w:rsidR="00111236" w:rsidRPr="008308A2">
        <w:rPr>
          <w:sz w:val="28"/>
          <w:szCs w:val="28"/>
        </w:rPr>
        <w:t xml:space="preserve"> бюджета, внебю</w:t>
      </w:r>
      <w:r w:rsidR="00111236" w:rsidRPr="008308A2">
        <w:rPr>
          <w:sz w:val="28"/>
          <w:szCs w:val="28"/>
        </w:rPr>
        <w:t>д</w:t>
      </w:r>
      <w:r w:rsidR="00111236" w:rsidRPr="008308A2">
        <w:rPr>
          <w:sz w:val="28"/>
          <w:szCs w:val="28"/>
        </w:rPr>
        <w:t>жетных источников.</w:t>
      </w:r>
    </w:p>
    <w:bookmarkEnd w:id="1"/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1.3. Положение определяет систему оплаты труда (далее – СОТ) рабо</w:t>
      </w:r>
      <w:r w:rsidRPr="008308A2">
        <w:rPr>
          <w:sz w:val="28"/>
          <w:szCs w:val="28"/>
        </w:rPr>
        <w:t>т</w:t>
      </w:r>
      <w:r w:rsidRPr="008308A2">
        <w:rPr>
          <w:sz w:val="28"/>
          <w:szCs w:val="28"/>
        </w:rPr>
        <w:t xml:space="preserve">ников </w:t>
      </w:r>
      <w:r w:rsidR="00B968F1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>, порядок установления размеров окладов (должностных окладов), ставок заработной платы по профессиональным квалификационным группам (далее – ПКГ) и квалификационным уровням, а также выплат компенсацио</w:t>
      </w:r>
      <w:r w:rsidRPr="008308A2">
        <w:rPr>
          <w:sz w:val="28"/>
          <w:szCs w:val="28"/>
        </w:rPr>
        <w:t>н</w:t>
      </w:r>
      <w:r w:rsidR="006B3F0C" w:rsidRPr="008308A2">
        <w:rPr>
          <w:sz w:val="28"/>
          <w:szCs w:val="28"/>
        </w:rPr>
        <w:t xml:space="preserve">ного, </w:t>
      </w:r>
      <w:r w:rsidRPr="008308A2">
        <w:rPr>
          <w:sz w:val="28"/>
          <w:szCs w:val="28"/>
        </w:rPr>
        <w:t xml:space="preserve">стимулирующего </w:t>
      </w:r>
      <w:r w:rsidR="006B3F0C" w:rsidRPr="008308A2">
        <w:rPr>
          <w:sz w:val="28"/>
          <w:szCs w:val="28"/>
        </w:rPr>
        <w:t xml:space="preserve">и социального </w:t>
      </w:r>
      <w:r w:rsidRPr="008308A2">
        <w:rPr>
          <w:sz w:val="28"/>
          <w:szCs w:val="28"/>
        </w:rPr>
        <w:t>характера.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СОТ работников </w:t>
      </w:r>
      <w:r w:rsidR="00823973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устанавлива</w:t>
      </w:r>
      <w:r w:rsidR="00E961C9" w:rsidRPr="008308A2">
        <w:rPr>
          <w:sz w:val="28"/>
          <w:szCs w:val="28"/>
        </w:rPr>
        <w:t>е</w:t>
      </w:r>
      <w:r w:rsidRPr="008308A2">
        <w:rPr>
          <w:sz w:val="28"/>
          <w:szCs w:val="28"/>
        </w:rPr>
        <w:t>тся соглашениями, локальными но</w:t>
      </w:r>
      <w:r w:rsidRPr="008308A2">
        <w:rPr>
          <w:sz w:val="28"/>
          <w:szCs w:val="28"/>
        </w:rPr>
        <w:t>р</w:t>
      </w:r>
      <w:r w:rsidRPr="008308A2">
        <w:rPr>
          <w:sz w:val="28"/>
          <w:szCs w:val="28"/>
        </w:rPr>
        <w:t>мативными актами в соответствии с федеральными законами и иными но</w:t>
      </w:r>
      <w:r w:rsidRPr="008308A2">
        <w:rPr>
          <w:sz w:val="28"/>
          <w:szCs w:val="28"/>
        </w:rPr>
        <w:t>р</w:t>
      </w:r>
      <w:r w:rsidRPr="008308A2">
        <w:rPr>
          <w:sz w:val="28"/>
          <w:szCs w:val="28"/>
        </w:rPr>
        <w:t xml:space="preserve">мативными правовыми актами Российской Федерации, законами и иными нормативными правовыми актами Ярославской </w:t>
      </w:r>
      <w:proofErr w:type="spellStart"/>
      <w:r w:rsidRPr="008308A2">
        <w:rPr>
          <w:sz w:val="28"/>
          <w:szCs w:val="28"/>
        </w:rPr>
        <w:t>области</w:t>
      </w:r>
      <w:proofErr w:type="gramStart"/>
      <w:r w:rsidRPr="008308A2">
        <w:rPr>
          <w:sz w:val="28"/>
          <w:szCs w:val="28"/>
        </w:rPr>
        <w:t>,</w:t>
      </w:r>
      <w:r w:rsidR="00E80CA1" w:rsidRPr="008308A2">
        <w:rPr>
          <w:sz w:val="28"/>
          <w:szCs w:val="28"/>
        </w:rPr>
        <w:t>У</w:t>
      </w:r>
      <w:proofErr w:type="gramEnd"/>
      <w:r w:rsidR="00E80CA1" w:rsidRPr="008308A2">
        <w:rPr>
          <w:sz w:val="28"/>
          <w:szCs w:val="28"/>
        </w:rPr>
        <w:t>гличского</w:t>
      </w:r>
      <w:proofErr w:type="spellEnd"/>
      <w:r w:rsidR="00E80CA1" w:rsidRPr="008308A2">
        <w:rPr>
          <w:sz w:val="28"/>
          <w:szCs w:val="28"/>
        </w:rPr>
        <w:t xml:space="preserve"> района,</w:t>
      </w:r>
      <w:r w:rsidRPr="008308A2">
        <w:rPr>
          <w:sz w:val="28"/>
          <w:szCs w:val="28"/>
        </w:rPr>
        <w:t xml:space="preserve"> а также Положением.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1.4. Основными целями формирования СОТ работников </w:t>
      </w:r>
      <w:proofErr w:type="spellStart"/>
      <w:r w:rsidR="00447F66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>являются</w:t>
      </w:r>
      <w:proofErr w:type="spellEnd"/>
      <w:r w:rsidRPr="008308A2">
        <w:rPr>
          <w:sz w:val="28"/>
          <w:szCs w:val="28"/>
        </w:rPr>
        <w:t>: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повышение мотивации педагогических и руководящих работников к качественному труду;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создание условий для привлечения в отрасль высококвалифицирова</w:t>
      </w:r>
      <w:r w:rsidRPr="008308A2">
        <w:rPr>
          <w:sz w:val="28"/>
          <w:szCs w:val="28"/>
        </w:rPr>
        <w:t>н</w:t>
      </w:r>
      <w:r w:rsidRPr="008308A2">
        <w:rPr>
          <w:sz w:val="28"/>
          <w:szCs w:val="28"/>
        </w:rPr>
        <w:t>ных специалистов;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- расширение участия общественности в управлении </w:t>
      </w:r>
      <w:r w:rsidR="008E6AFC" w:rsidRPr="008308A2">
        <w:rPr>
          <w:sz w:val="28"/>
          <w:szCs w:val="28"/>
        </w:rPr>
        <w:t>ОУ</w:t>
      </w:r>
      <w:r w:rsidR="006C4571" w:rsidRPr="008308A2">
        <w:rPr>
          <w:sz w:val="28"/>
          <w:szCs w:val="28"/>
        </w:rPr>
        <w:t>.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1.5. Основными задачами формирования СОТ работников </w:t>
      </w:r>
      <w:r w:rsidR="008E6AFC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являю</w:t>
      </w:r>
      <w:r w:rsidRPr="008308A2">
        <w:rPr>
          <w:sz w:val="28"/>
          <w:szCs w:val="28"/>
        </w:rPr>
        <w:t>т</w:t>
      </w:r>
      <w:r w:rsidRPr="008308A2">
        <w:rPr>
          <w:sz w:val="28"/>
          <w:szCs w:val="28"/>
        </w:rPr>
        <w:t>ся: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повышение эффективности и качества педагогического труда;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lastRenderedPageBreak/>
        <w:t>- обеспечение взаимосвязи между качеством педагогического труда и доходом педагога;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создание стимулов к повышению профессионального уровня педаг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гов;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- привлечение </w:t>
      </w:r>
      <w:r w:rsidR="009C2D5F" w:rsidRPr="008308A2">
        <w:rPr>
          <w:sz w:val="28"/>
          <w:szCs w:val="28"/>
        </w:rPr>
        <w:t xml:space="preserve">в </w:t>
      </w:r>
      <w:r w:rsidR="008B45BD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молодых кадров;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институционализация участия гражданских институтов в материал</w:t>
      </w:r>
      <w:r w:rsidRPr="008308A2">
        <w:rPr>
          <w:sz w:val="28"/>
          <w:szCs w:val="28"/>
        </w:rPr>
        <w:t>ь</w:t>
      </w:r>
      <w:r w:rsidRPr="008308A2">
        <w:rPr>
          <w:sz w:val="28"/>
          <w:szCs w:val="28"/>
        </w:rPr>
        <w:t xml:space="preserve">ном стимулировании работников </w:t>
      </w:r>
      <w:r w:rsidR="008B45BD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>.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1.6. Формирование СОТ работников </w:t>
      </w:r>
      <w:r w:rsidR="00CF1C5D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базируется на следующих о</w:t>
      </w:r>
      <w:r w:rsidRPr="008308A2">
        <w:rPr>
          <w:sz w:val="28"/>
          <w:szCs w:val="28"/>
        </w:rPr>
        <w:t>с</w:t>
      </w:r>
      <w:r w:rsidRPr="008308A2">
        <w:rPr>
          <w:sz w:val="28"/>
          <w:szCs w:val="28"/>
        </w:rPr>
        <w:t>новных принципах: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- обязательность соблюдения норм </w:t>
      </w:r>
      <w:hyperlink r:id="rId9" w:history="1">
        <w:r w:rsidRPr="008308A2">
          <w:rPr>
            <w:sz w:val="28"/>
            <w:szCs w:val="28"/>
          </w:rPr>
          <w:t>трудового законодательства</w:t>
        </w:r>
      </w:hyperlink>
      <w:r w:rsidRPr="008308A2">
        <w:rPr>
          <w:sz w:val="28"/>
          <w:szCs w:val="28"/>
        </w:rPr>
        <w:t xml:space="preserve"> Ро</w:t>
      </w:r>
      <w:r w:rsidRPr="008308A2">
        <w:rPr>
          <w:sz w:val="28"/>
          <w:szCs w:val="28"/>
        </w:rPr>
        <w:t>с</w:t>
      </w:r>
      <w:r w:rsidRPr="008308A2">
        <w:rPr>
          <w:sz w:val="28"/>
          <w:szCs w:val="28"/>
        </w:rPr>
        <w:t>сийской Федерации и других нормативных правовых актов в области труд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вого права;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- обеспечение минимальных государственных гарантий по оплате труда работников </w:t>
      </w:r>
      <w:r w:rsidR="008F01B1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>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обеспечение зависимости величины заработной платы от квалифик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ции работников, качества и результатов педагогического труда, сложности выполняемых работ;</w:t>
      </w:r>
    </w:p>
    <w:p w:rsidR="00143447" w:rsidRPr="008308A2" w:rsidRDefault="00143447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материальное стимулирование повышения качества работы.</w:t>
      </w:r>
    </w:p>
    <w:p w:rsidR="00143447" w:rsidRPr="008308A2" w:rsidRDefault="009C2D5F" w:rsidP="0053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1.7. </w:t>
      </w:r>
      <w:proofErr w:type="gramStart"/>
      <w:r w:rsidR="005A62C9" w:rsidRPr="008308A2">
        <w:rPr>
          <w:sz w:val="28"/>
          <w:szCs w:val="28"/>
        </w:rPr>
        <w:t xml:space="preserve">ОУ, </w:t>
      </w:r>
      <w:r w:rsidR="00143447" w:rsidRPr="008308A2">
        <w:rPr>
          <w:sz w:val="28"/>
          <w:szCs w:val="28"/>
        </w:rPr>
        <w:t>руководствуясь Методикой расчета должностных окладов р</w:t>
      </w:r>
      <w:r w:rsidR="00143447" w:rsidRPr="008308A2">
        <w:rPr>
          <w:sz w:val="28"/>
          <w:szCs w:val="28"/>
        </w:rPr>
        <w:t>а</w:t>
      </w:r>
      <w:r w:rsidR="00143447" w:rsidRPr="008308A2">
        <w:rPr>
          <w:sz w:val="28"/>
          <w:szCs w:val="28"/>
        </w:rPr>
        <w:t xml:space="preserve">ботников учреждений системы образования </w:t>
      </w:r>
      <w:proofErr w:type="spellStart"/>
      <w:r w:rsidR="00143447" w:rsidRPr="008308A2">
        <w:rPr>
          <w:sz w:val="28"/>
          <w:szCs w:val="28"/>
        </w:rPr>
        <w:t>Угличского</w:t>
      </w:r>
      <w:proofErr w:type="spellEnd"/>
      <w:r w:rsidR="00143447" w:rsidRPr="008308A2">
        <w:rPr>
          <w:sz w:val="28"/>
          <w:szCs w:val="28"/>
        </w:rPr>
        <w:t xml:space="preserve"> муниципального района, утверждаемой постановлением Администрации </w:t>
      </w:r>
      <w:proofErr w:type="spellStart"/>
      <w:r w:rsidR="00143447" w:rsidRPr="008308A2">
        <w:rPr>
          <w:sz w:val="28"/>
          <w:szCs w:val="28"/>
        </w:rPr>
        <w:t>Угличского</w:t>
      </w:r>
      <w:proofErr w:type="spellEnd"/>
      <w:r w:rsidR="00143447" w:rsidRPr="008308A2">
        <w:rPr>
          <w:sz w:val="28"/>
          <w:szCs w:val="28"/>
        </w:rPr>
        <w:t xml:space="preserve"> муниц</w:t>
      </w:r>
      <w:r w:rsidR="00143447" w:rsidRPr="008308A2">
        <w:rPr>
          <w:sz w:val="28"/>
          <w:szCs w:val="28"/>
        </w:rPr>
        <w:t>и</w:t>
      </w:r>
      <w:r w:rsidR="00143447" w:rsidRPr="008308A2">
        <w:rPr>
          <w:sz w:val="28"/>
          <w:szCs w:val="28"/>
        </w:rPr>
        <w:t>пального района, самостоятельно определяет размеры должностных окладов (ставок заработной платы), а также размеры доплат, надбавок, премий и др</w:t>
      </w:r>
      <w:r w:rsidR="00143447" w:rsidRPr="008308A2">
        <w:rPr>
          <w:sz w:val="28"/>
          <w:szCs w:val="28"/>
        </w:rPr>
        <w:t>у</w:t>
      </w:r>
      <w:r w:rsidR="00143447" w:rsidRPr="008308A2">
        <w:rPr>
          <w:sz w:val="28"/>
          <w:szCs w:val="28"/>
        </w:rPr>
        <w:t>гих мер материального стимулирования в соответствии с локальными норм</w:t>
      </w:r>
      <w:r w:rsidR="00143447" w:rsidRPr="008308A2">
        <w:rPr>
          <w:sz w:val="28"/>
          <w:szCs w:val="28"/>
        </w:rPr>
        <w:t>а</w:t>
      </w:r>
      <w:r w:rsidR="00143447" w:rsidRPr="008308A2">
        <w:rPr>
          <w:sz w:val="28"/>
          <w:szCs w:val="28"/>
        </w:rPr>
        <w:t>тивными актами, в пределах средств на оплату труда работников</w:t>
      </w:r>
      <w:r w:rsidR="006167B7" w:rsidRPr="008308A2">
        <w:rPr>
          <w:sz w:val="28"/>
          <w:szCs w:val="28"/>
        </w:rPr>
        <w:t>.</w:t>
      </w:r>
      <w:proofErr w:type="gramEnd"/>
    </w:p>
    <w:p w:rsidR="00143447" w:rsidRPr="008308A2" w:rsidRDefault="00143447" w:rsidP="00E80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1.8</w:t>
      </w:r>
      <w:r w:rsidR="00E80CA1" w:rsidRPr="008308A2">
        <w:rPr>
          <w:sz w:val="28"/>
          <w:szCs w:val="28"/>
        </w:rPr>
        <w:t>.</w:t>
      </w:r>
      <w:r w:rsidR="007D0402" w:rsidRPr="008308A2">
        <w:rPr>
          <w:sz w:val="28"/>
          <w:szCs w:val="28"/>
        </w:rPr>
        <w:t xml:space="preserve"> ОУ </w:t>
      </w:r>
      <w:r w:rsidRPr="008308A2">
        <w:rPr>
          <w:sz w:val="28"/>
          <w:szCs w:val="28"/>
        </w:rPr>
        <w:t>утверждает штатное расписание на начало учебного и фина</w:t>
      </w:r>
      <w:r w:rsidRPr="008308A2">
        <w:rPr>
          <w:sz w:val="28"/>
          <w:szCs w:val="28"/>
        </w:rPr>
        <w:t>н</w:t>
      </w:r>
      <w:r w:rsidRPr="008308A2">
        <w:rPr>
          <w:sz w:val="28"/>
          <w:szCs w:val="28"/>
        </w:rPr>
        <w:t>сового года и представляет его учредителю.</w:t>
      </w:r>
    </w:p>
    <w:p w:rsidR="00143447" w:rsidRPr="008308A2" w:rsidRDefault="00143447" w:rsidP="00B304AC">
      <w:pPr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1.</w:t>
      </w:r>
      <w:r w:rsidR="00E80CA1" w:rsidRPr="008308A2">
        <w:rPr>
          <w:sz w:val="28"/>
          <w:szCs w:val="28"/>
        </w:rPr>
        <w:t>9</w:t>
      </w:r>
      <w:r w:rsidRPr="008308A2">
        <w:rPr>
          <w:sz w:val="28"/>
          <w:szCs w:val="28"/>
        </w:rPr>
        <w:t>. Размеры должностных окладов (ставок заработной платы) устана</w:t>
      </w:r>
      <w:r w:rsidRPr="008308A2">
        <w:rPr>
          <w:sz w:val="28"/>
          <w:szCs w:val="28"/>
        </w:rPr>
        <w:t>в</w:t>
      </w:r>
      <w:r w:rsidRPr="008308A2">
        <w:rPr>
          <w:sz w:val="28"/>
          <w:szCs w:val="28"/>
        </w:rPr>
        <w:t xml:space="preserve">ливаются руководителем </w:t>
      </w:r>
      <w:r w:rsidR="00E87C60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по квалификационным уровням ПКГ на основе требований к профессиональной подготовке и уровню квалификации, кот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004768" w:rsidRPr="008308A2" w:rsidRDefault="00004768" w:rsidP="00004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1.10.Размеры повышающих коэффициентов по отношению к базовому окладу по </w:t>
      </w:r>
      <w:proofErr w:type="gramStart"/>
      <w:r w:rsidRPr="008308A2">
        <w:rPr>
          <w:sz w:val="28"/>
          <w:szCs w:val="28"/>
        </w:rPr>
        <w:t>соответствующим</w:t>
      </w:r>
      <w:proofErr w:type="gramEnd"/>
      <w:r w:rsidRPr="008308A2">
        <w:rPr>
          <w:sz w:val="28"/>
          <w:szCs w:val="28"/>
        </w:rPr>
        <w:t xml:space="preserve"> ПКГ рассчитываются на основе дифференци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ции типовых должностей, включаемых в штатное расписание учреждений. Указанные должности должны соответствовать уставным целям учреждения.</w:t>
      </w:r>
    </w:p>
    <w:p w:rsidR="00143447" w:rsidRPr="008308A2" w:rsidRDefault="00143447" w:rsidP="00595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1.1</w:t>
      </w:r>
      <w:r w:rsidR="00004768" w:rsidRPr="008308A2">
        <w:rPr>
          <w:sz w:val="28"/>
          <w:szCs w:val="28"/>
        </w:rPr>
        <w:t>1</w:t>
      </w:r>
      <w:r w:rsidR="00595091" w:rsidRPr="008308A2">
        <w:rPr>
          <w:sz w:val="28"/>
          <w:szCs w:val="28"/>
        </w:rPr>
        <w:t>.</w:t>
      </w:r>
      <w:bookmarkEnd w:id="0"/>
      <w:r w:rsidRPr="008308A2">
        <w:rPr>
          <w:sz w:val="28"/>
          <w:szCs w:val="28"/>
        </w:rPr>
        <w:t xml:space="preserve"> СОТ </w:t>
      </w:r>
      <w:r w:rsidR="007966A3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включает в себя:</w:t>
      </w:r>
    </w:p>
    <w:p w:rsidR="009D00EB" w:rsidRPr="008308A2" w:rsidRDefault="009D00EB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- </w:t>
      </w:r>
      <w:r w:rsidR="00595091" w:rsidRPr="008308A2">
        <w:rPr>
          <w:sz w:val="28"/>
          <w:szCs w:val="28"/>
        </w:rPr>
        <w:t>должностные</w:t>
      </w:r>
      <w:r w:rsidRPr="008308A2">
        <w:rPr>
          <w:sz w:val="28"/>
          <w:szCs w:val="28"/>
        </w:rPr>
        <w:t xml:space="preserve"> оклады </w:t>
      </w:r>
    </w:p>
    <w:p w:rsidR="009D00EB" w:rsidRPr="008308A2" w:rsidRDefault="009D00EB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повышающие коэффициенты</w:t>
      </w:r>
    </w:p>
    <w:p w:rsidR="00AF49F3" w:rsidRPr="008308A2" w:rsidRDefault="00143447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- выплаты компенсационного </w:t>
      </w:r>
      <w:r w:rsidR="00AF49F3" w:rsidRPr="008308A2">
        <w:rPr>
          <w:sz w:val="28"/>
          <w:szCs w:val="28"/>
        </w:rPr>
        <w:t>хар</w:t>
      </w:r>
      <w:r w:rsidR="00632205" w:rsidRPr="008308A2">
        <w:rPr>
          <w:sz w:val="28"/>
          <w:szCs w:val="28"/>
        </w:rPr>
        <w:t>актера</w:t>
      </w:r>
    </w:p>
    <w:p w:rsidR="00AF49F3" w:rsidRPr="008308A2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- выплаты </w:t>
      </w:r>
      <w:r w:rsidR="00143447" w:rsidRPr="008308A2">
        <w:rPr>
          <w:sz w:val="28"/>
          <w:szCs w:val="28"/>
        </w:rPr>
        <w:t>стимулирующего характера</w:t>
      </w:r>
    </w:p>
    <w:p w:rsidR="00143447" w:rsidRPr="008308A2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выплаты соц</w:t>
      </w:r>
      <w:r w:rsidR="00632205" w:rsidRPr="008308A2">
        <w:rPr>
          <w:sz w:val="28"/>
          <w:szCs w:val="28"/>
        </w:rPr>
        <w:t xml:space="preserve">иального </w:t>
      </w:r>
      <w:r w:rsidRPr="008308A2">
        <w:rPr>
          <w:sz w:val="28"/>
          <w:szCs w:val="28"/>
        </w:rPr>
        <w:t xml:space="preserve"> хар</w:t>
      </w:r>
      <w:r w:rsidR="00632205" w:rsidRPr="008308A2">
        <w:rPr>
          <w:sz w:val="28"/>
          <w:szCs w:val="28"/>
        </w:rPr>
        <w:t>актера</w:t>
      </w:r>
    </w:p>
    <w:p w:rsidR="002F4399" w:rsidRPr="008308A2" w:rsidRDefault="002F4399" w:rsidP="00D8129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5D8B" w:rsidRDefault="00735D8B" w:rsidP="00295317">
      <w:pPr>
        <w:rPr>
          <w:sz w:val="28"/>
          <w:szCs w:val="28"/>
        </w:rPr>
      </w:pPr>
      <w:bookmarkStart w:id="2" w:name="sub_2110"/>
    </w:p>
    <w:p w:rsidR="0078714E" w:rsidRPr="008308A2" w:rsidRDefault="0078714E" w:rsidP="00295317">
      <w:pPr>
        <w:rPr>
          <w:sz w:val="28"/>
          <w:szCs w:val="28"/>
        </w:rPr>
      </w:pPr>
    </w:p>
    <w:p w:rsidR="00AF49F3" w:rsidRPr="008308A2" w:rsidRDefault="00B1607E" w:rsidP="007C5AAA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lastRenderedPageBreak/>
        <w:t>Д</w:t>
      </w:r>
      <w:r w:rsidR="00AF49F3" w:rsidRPr="008308A2">
        <w:rPr>
          <w:b/>
          <w:sz w:val="28"/>
          <w:szCs w:val="28"/>
        </w:rPr>
        <w:t>олжностны</w:t>
      </w:r>
      <w:r w:rsidRPr="008308A2">
        <w:rPr>
          <w:b/>
          <w:sz w:val="28"/>
          <w:szCs w:val="28"/>
        </w:rPr>
        <w:t>е</w:t>
      </w:r>
      <w:r w:rsidR="00AF49F3" w:rsidRPr="008308A2">
        <w:rPr>
          <w:b/>
          <w:sz w:val="28"/>
          <w:szCs w:val="28"/>
        </w:rPr>
        <w:t xml:space="preserve"> оклад</w:t>
      </w:r>
      <w:r w:rsidRPr="008308A2">
        <w:rPr>
          <w:b/>
          <w:sz w:val="28"/>
          <w:szCs w:val="28"/>
        </w:rPr>
        <w:t>ы</w:t>
      </w:r>
      <w:r w:rsidR="00196D4F">
        <w:rPr>
          <w:b/>
          <w:sz w:val="28"/>
          <w:szCs w:val="28"/>
        </w:rPr>
        <w:t xml:space="preserve">  </w:t>
      </w:r>
      <w:r w:rsidR="006167B7" w:rsidRPr="008308A2">
        <w:rPr>
          <w:b/>
          <w:sz w:val="28"/>
          <w:szCs w:val="28"/>
        </w:rPr>
        <w:t xml:space="preserve">руководящих работников </w:t>
      </w:r>
      <w:r w:rsidR="007966A3" w:rsidRPr="008308A2">
        <w:rPr>
          <w:b/>
          <w:sz w:val="28"/>
          <w:szCs w:val="28"/>
        </w:rPr>
        <w:t>ОУ</w:t>
      </w:r>
      <w:r w:rsidR="00795C9C" w:rsidRPr="008308A2">
        <w:rPr>
          <w:b/>
          <w:sz w:val="28"/>
          <w:szCs w:val="28"/>
        </w:rPr>
        <w:t>.</w:t>
      </w:r>
    </w:p>
    <w:p w:rsidR="007C5AAA" w:rsidRPr="008308A2" w:rsidRDefault="007C5AAA" w:rsidP="007C5AAA">
      <w:pPr>
        <w:ind w:left="709"/>
        <w:rPr>
          <w:b/>
          <w:sz w:val="28"/>
          <w:szCs w:val="28"/>
        </w:rPr>
      </w:pPr>
    </w:p>
    <w:p w:rsidR="00595091" w:rsidRPr="008308A2" w:rsidRDefault="00595091" w:rsidP="005950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08A2">
        <w:rPr>
          <w:sz w:val="28"/>
          <w:szCs w:val="28"/>
        </w:rPr>
        <w:t>Базовый оклад (базовая ставка заработной платы) – минимальный оклад (ставка) работника, осуществляющего профессиональную деятел</w:t>
      </w:r>
      <w:r w:rsidRPr="008308A2">
        <w:rPr>
          <w:sz w:val="28"/>
          <w:szCs w:val="28"/>
        </w:rPr>
        <w:t>ь</w:t>
      </w:r>
      <w:r w:rsidRPr="008308A2">
        <w:rPr>
          <w:sz w:val="28"/>
          <w:szCs w:val="28"/>
        </w:rPr>
        <w:t xml:space="preserve">ность, применяемый (применяемая) для расчета должностного оклада. </w:t>
      </w:r>
      <w:proofErr w:type="gramEnd"/>
    </w:p>
    <w:p w:rsidR="00595091" w:rsidRPr="008308A2" w:rsidRDefault="00595091" w:rsidP="003527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Повышающий коэффициент – величина повышения, применяемая к б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зовому окладу (базовой ставке заработной платы).</w:t>
      </w:r>
    </w:p>
    <w:p w:rsidR="00795C9C" w:rsidRPr="008308A2" w:rsidRDefault="00595091" w:rsidP="003527E9">
      <w:pPr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Должностной оклад (ставка заработной платы) – базовый оклад (баз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вая ставка заработной платы) работника, осуществляющего профессионал</w:t>
      </w:r>
      <w:r w:rsidRPr="008308A2">
        <w:rPr>
          <w:sz w:val="28"/>
          <w:szCs w:val="28"/>
        </w:rPr>
        <w:t>ь</w:t>
      </w:r>
      <w:r w:rsidRPr="008308A2">
        <w:rPr>
          <w:sz w:val="28"/>
          <w:szCs w:val="28"/>
        </w:rPr>
        <w:t>ную деятельность, с учетом повышающих коэффициентов.</w:t>
      </w:r>
    </w:p>
    <w:p w:rsidR="00AF49F3" w:rsidRPr="008308A2" w:rsidRDefault="00AF49F3" w:rsidP="003527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Основным критерием для определения размеров должностных окладов </w:t>
      </w:r>
      <w:r w:rsidR="00971113" w:rsidRPr="008308A2">
        <w:rPr>
          <w:sz w:val="28"/>
          <w:szCs w:val="28"/>
        </w:rPr>
        <w:t xml:space="preserve">руководящих работников </w:t>
      </w:r>
      <w:r w:rsidR="007049A7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являются группы по оплате их труда, определ</w:t>
      </w:r>
      <w:r w:rsidRPr="008308A2">
        <w:rPr>
          <w:sz w:val="28"/>
          <w:szCs w:val="28"/>
        </w:rPr>
        <w:t>я</w:t>
      </w:r>
      <w:r w:rsidRPr="008308A2">
        <w:rPr>
          <w:sz w:val="28"/>
          <w:szCs w:val="28"/>
        </w:rPr>
        <w:t>емые на основе объёмных показателей деятельности учреждений.</w:t>
      </w:r>
    </w:p>
    <w:p w:rsidR="00AF49F3" w:rsidRPr="008308A2" w:rsidRDefault="00AF49F3" w:rsidP="00AF49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К объёмным показателям деятельности </w:t>
      </w:r>
      <w:r w:rsidR="00971113" w:rsidRPr="008308A2">
        <w:rPr>
          <w:sz w:val="28"/>
          <w:szCs w:val="28"/>
        </w:rPr>
        <w:t xml:space="preserve">учреждения </w:t>
      </w:r>
      <w:r w:rsidRPr="008308A2">
        <w:rPr>
          <w:sz w:val="28"/>
          <w:szCs w:val="28"/>
        </w:rPr>
        <w:t>относятся показ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тели, характеризующие масштаб руководства учреждением: численность р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 xml:space="preserve">ботников учреждения, количество обслуживаемых человек, режим работы, организационная структура </w:t>
      </w:r>
      <w:r w:rsidR="00472863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, функциональность деятельности и другие показатели. Перечень объёмных показателей деятельности </w:t>
      </w:r>
      <w:r w:rsidR="00971113" w:rsidRPr="008308A2">
        <w:rPr>
          <w:sz w:val="28"/>
          <w:szCs w:val="28"/>
        </w:rPr>
        <w:t xml:space="preserve">учреждения </w:t>
      </w:r>
      <w:r w:rsidRPr="008308A2">
        <w:rPr>
          <w:sz w:val="28"/>
          <w:szCs w:val="28"/>
        </w:rPr>
        <w:t>и п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 xml:space="preserve">рядок отнесения к группам по оплате труда руководителей утверждаются приказом </w:t>
      </w:r>
      <w:r w:rsidR="00971113" w:rsidRPr="008308A2">
        <w:rPr>
          <w:sz w:val="28"/>
          <w:szCs w:val="28"/>
        </w:rPr>
        <w:t>Управления образования АУМР</w:t>
      </w:r>
      <w:r w:rsidR="0012371F" w:rsidRPr="008308A2">
        <w:rPr>
          <w:sz w:val="28"/>
          <w:szCs w:val="28"/>
        </w:rPr>
        <w:t>.</w:t>
      </w:r>
    </w:p>
    <w:p w:rsidR="00EE67E4" w:rsidRPr="008308A2" w:rsidRDefault="00EE67E4" w:rsidP="00EE67E4">
      <w:pPr>
        <w:pStyle w:val="a5"/>
        <w:tabs>
          <w:tab w:val="left" w:pos="6223"/>
        </w:tabs>
        <w:ind w:firstLine="709"/>
        <w:rPr>
          <w:strike/>
        </w:rPr>
      </w:pPr>
    </w:p>
    <w:p w:rsidR="003F50A0" w:rsidRPr="008308A2" w:rsidRDefault="00EE67E4" w:rsidP="00BB14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08A2">
        <w:rPr>
          <w:sz w:val="28"/>
          <w:szCs w:val="28"/>
        </w:rPr>
        <w:t xml:space="preserve">Должностные оклады руководящих работников </w:t>
      </w:r>
    </w:p>
    <w:p w:rsidR="00EE67E4" w:rsidRPr="008308A2" w:rsidRDefault="00EE67E4" w:rsidP="00EE67E4">
      <w:pPr>
        <w:jc w:val="both"/>
        <w:rPr>
          <w:sz w:val="28"/>
          <w:szCs w:val="28"/>
        </w:rPr>
      </w:pP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6"/>
        <w:gridCol w:w="3390"/>
        <w:gridCol w:w="11"/>
      </w:tblGrid>
      <w:tr w:rsidR="00EE67E4" w:rsidRPr="008308A2" w:rsidTr="00BB14BB">
        <w:trPr>
          <w:gridAfter w:val="1"/>
          <w:wAfter w:w="6" w:type="pct"/>
        </w:trPr>
        <w:tc>
          <w:tcPr>
            <w:tcW w:w="3196" w:type="pct"/>
            <w:vMerge w:val="restart"/>
          </w:tcPr>
          <w:p w:rsidR="00EE67E4" w:rsidRPr="008308A2" w:rsidRDefault="00EE67E4" w:rsidP="00632205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Наименование </w:t>
            </w:r>
          </w:p>
          <w:p w:rsidR="00EE67E4" w:rsidRPr="008308A2" w:rsidRDefault="00EE67E4" w:rsidP="00632205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должности работника </w:t>
            </w:r>
          </w:p>
        </w:tc>
        <w:tc>
          <w:tcPr>
            <w:tcW w:w="1798" w:type="pct"/>
          </w:tcPr>
          <w:p w:rsidR="00EE67E4" w:rsidRPr="008308A2" w:rsidRDefault="00EE67E4" w:rsidP="00BB14BB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Месячные должностные оклады по </w:t>
            </w:r>
            <w:r w:rsidR="00BB14BB" w:rsidRPr="008308A2">
              <w:rPr>
                <w:spacing w:val="2"/>
                <w:sz w:val="28"/>
                <w:szCs w:val="28"/>
                <w:lang w:eastAsia="en-US"/>
              </w:rPr>
              <w:t xml:space="preserve">1 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групп</w:t>
            </w:r>
            <w:r w:rsidR="00BB14BB" w:rsidRPr="008308A2">
              <w:rPr>
                <w:spacing w:val="2"/>
                <w:sz w:val="28"/>
                <w:szCs w:val="28"/>
                <w:lang w:eastAsia="en-US"/>
              </w:rPr>
              <w:t>е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 опл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а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ты труда,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br/>
              <w:t>в рублях</w:t>
            </w:r>
          </w:p>
        </w:tc>
      </w:tr>
      <w:tr w:rsidR="00012EBB" w:rsidRPr="008308A2" w:rsidTr="00BB14BB">
        <w:trPr>
          <w:gridAfter w:val="1"/>
          <w:wAfter w:w="6" w:type="pct"/>
        </w:trPr>
        <w:tc>
          <w:tcPr>
            <w:tcW w:w="3196" w:type="pct"/>
            <w:vMerge/>
            <w:tcBorders>
              <w:bottom w:val="single" w:sz="4" w:space="0" w:color="auto"/>
            </w:tcBorders>
          </w:tcPr>
          <w:p w:rsidR="00012EBB" w:rsidRPr="008308A2" w:rsidRDefault="00012EBB" w:rsidP="00632205">
            <w:pPr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:rsidR="00012EBB" w:rsidRPr="008308A2" w:rsidRDefault="00012EBB" w:rsidP="00632205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</w:p>
        </w:tc>
      </w:tr>
      <w:tr w:rsidR="00012EBB" w:rsidRPr="008308A2" w:rsidTr="00BB14BB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196" w:type="pct"/>
          </w:tcPr>
          <w:p w:rsidR="00012EBB" w:rsidRPr="008308A2" w:rsidRDefault="00012EBB" w:rsidP="00632205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804" w:type="pct"/>
            <w:gridSpan w:val="2"/>
          </w:tcPr>
          <w:p w:rsidR="00012EBB" w:rsidRPr="008308A2" w:rsidRDefault="0098148F" w:rsidP="0098148F">
            <w:pPr>
              <w:tabs>
                <w:tab w:val="center" w:pos="2143"/>
                <w:tab w:val="left" w:pos="2798"/>
              </w:tabs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ab/>
            </w:r>
            <w:r w:rsidR="00012EBB" w:rsidRPr="008308A2">
              <w:rPr>
                <w:spacing w:val="2"/>
                <w:sz w:val="28"/>
                <w:szCs w:val="28"/>
                <w:lang w:eastAsia="en-US"/>
              </w:rPr>
              <w:t>2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ab/>
            </w:r>
          </w:p>
        </w:tc>
      </w:tr>
      <w:tr w:rsidR="00BB14BB" w:rsidRPr="008308A2" w:rsidTr="00BB14BB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196" w:type="pct"/>
          </w:tcPr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Директор, имеющий стаж руководящей работы</w:t>
            </w:r>
          </w:p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 xml:space="preserve">более 5 лет 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BB14BB" w:rsidRPr="008308A2" w:rsidRDefault="00BB14BB" w:rsidP="00BD4B0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21810</w:t>
            </w:r>
          </w:p>
        </w:tc>
      </w:tr>
      <w:tr w:rsidR="00BB14BB" w:rsidRPr="008308A2" w:rsidTr="00BB14BB">
        <w:tblPrEx>
          <w:tblBorders>
            <w:bottom w:val="single" w:sz="4" w:space="0" w:color="auto"/>
          </w:tblBorders>
        </w:tblPrEx>
        <w:tc>
          <w:tcPr>
            <w:tcW w:w="3196" w:type="pct"/>
          </w:tcPr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работе, имеющий стаж руководящей работы</w:t>
            </w:r>
          </w:p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более 5 лет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BB14BB" w:rsidRPr="008308A2" w:rsidRDefault="00BB14BB" w:rsidP="00BD4B0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18293</w:t>
            </w:r>
          </w:p>
        </w:tc>
      </w:tr>
      <w:tr w:rsidR="00BB14BB" w:rsidRPr="008308A2" w:rsidTr="00BB14BB">
        <w:tblPrEx>
          <w:tblBorders>
            <w:bottom w:val="single" w:sz="4" w:space="0" w:color="auto"/>
          </w:tblBorders>
        </w:tblPrEx>
        <w:trPr>
          <w:trHeight w:val="1016"/>
        </w:trPr>
        <w:tc>
          <w:tcPr>
            <w:tcW w:w="3196" w:type="pct"/>
          </w:tcPr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научно-методической работе, имеющий стаж руководящей работы</w:t>
            </w:r>
          </w:p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более 5 лет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BB14BB" w:rsidRPr="008308A2" w:rsidRDefault="00BB14BB" w:rsidP="00BD4B0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18293</w:t>
            </w:r>
          </w:p>
        </w:tc>
      </w:tr>
      <w:tr w:rsidR="00BB14BB" w:rsidRPr="008308A2" w:rsidTr="00BB14BB">
        <w:tblPrEx>
          <w:tblBorders>
            <w:bottom w:val="single" w:sz="4" w:space="0" w:color="auto"/>
          </w:tblBorders>
        </w:tblPrEx>
        <w:tc>
          <w:tcPr>
            <w:tcW w:w="3196" w:type="pct"/>
          </w:tcPr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Главный бухгалтер, имеющий стаж работы руков</w:t>
            </w: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дящей работы более 5 лет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BB14BB" w:rsidRPr="008308A2" w:rsidRDefault="00BB14BB" w:rsidP="00BD4B0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17414</w:t>
            </w:r>
          </w:p>
        </w:tc>
      </w:tr>
      <w:tr w:rsidR="00BB14BB" w:rsidRPr="008308A2" w:rsidTr="00BB14BB">
        <w:tblPrEx>
          <w:tblBorders>
            <w:bottom w:val="single" w:sz="4" w:space="0" w:color="auto"/>
          </w:tblBorders>
        </w:tblPrEx>
        <w:tc>
          <w:tcPr>
            <w:tcW w:w="3196" w:type="pct"/>
          </w:tcPr>
          <w:p w:rsidR="00BB14BB" w:rsidRPr="008308A2" w:rsidRDefault="00BB14BB" w:rsidP="00BD4B00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структурного </w:t>
            </w:r>
            <w:proofErr w:type="gramStart"/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подразделения</w:t>
            </w:r>
            <w:proofErr w:type="gramEnd"/>
            <w:r w:rsidRPr="008308A2">
              <w:rPr>
                <w:rFonts w:ascii="Times New Roman" w:hAnsi="Times New Roman" w:cs="Times New Roman"/>
                <w:sz w:val="26"/>
                <w:szCs w:val="26"/>
              </w:rPr>
              <w:t xml:space="preserve"> име</w:t>
            </w: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щий стаж руководящей работы более 5 лет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BB14BB" w:rsidRPr="008308A2" w:rsidRDefault="00BB14BB" w:rsidP="00BD4B0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14776</w:t>
            </w:r>
          </w:p>
        </w:tc>
      </w:tr>
      <w:tr w:rsidR="00757BD6" w:rsidRPr="008308A2" w:rsidTr="00BB14BB">
        <w:tblPrEx>
          <w:tblBorders>
            <w:bottom w:val="single" w:sz="4" w:space="0" w:color="auto"/>
          </w:tblBorders>
        </w:tblPrEx>
        <w:tc>
          <w:tcPr>
            <w:tcW w:w="3196" w:type="pct"/>
          </w:tcPr>
          <w:p w:rsidR="00757BD6" w:rsidRPr="008308A2" w:rsidRDefault="00A0357F" w:rsidP="00523C67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  <w:r w:rsidR="00202B9A" w:rsidRPr="008308A2">
              <w:rPr>
                <w:rFonts w:ascii="Times New Roman" w:hAnsi="Times New Roman" w:cs="Times New Roman"/>
                <w:sz w:val="26"/>
                <w:szCs w:val="26"/>
              </w:rPr>
              <w:t>, име</w:t>
            </w:r>
            <w:r w:rsidR="00202B9A" w:rsidRPr="008308A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02B9A" w:rsidRPr="008308A2">
              <w:rPr>
                <w:rFonts w:ascii="Times New Roman" w:hAnsi="Times New Roman" w:cs="Times New Roman"/>
                <w:sz w:val="26"/>
                <w:szCs w:val="26"/>
              </w:rPr>
              <w:t xml:space="preserve">щий стаж </w:t>
            </w:r>
            <w:proofErr w:type="spellStart"/>
            <w:r w:rsidR="00202B9A" w:rsidRPr="008308A2">
              <w:rPr>
                <w:rFonts w:ascii="Times New Roman" w:hAnsi="Times New Roman" w:cs="Times New Roman"/>
                <w:sz w:val="26"/>
                <w:szCs w:val="26"/>
              </w:rPr>
              <w:t>руководящейработы</w:t>
            </w:r>
            <w:r w:rsidR="00523C67" w:rsidRPr="008308A2"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  <w:proofErr w:type="spellEnd"/>
            <w:r w:rsidR="00202B9A" w:rsidRPr="008308A2"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757BD6" w:rsidRPr="008308A2" w:rsidRDefault="00523C67" w:rsidP="00BD4B0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308A2">
              <w:rPr>
                <w:rFonts w:ascii="Times New Roman" w:hAnsi="Times New Roman" w:cs="Times New Roman"/>
                <w:sz w:val="26"/>
                <w:szCs w:val="26"/>
              </w:rPr>
              <w:t>11608</w:t>
            </w:r>
          </w:p>
        </w:tc>
      </w:tr>
    </w:tbl>
    <w:p w:rsidR="00AF49F3" w:rsidRDefault="00AF49F3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14E" w:rsidRPr="008308A2" w:rsidRDefault="0078714E" w:rsidP="007B1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67E4" w:rsidRPr="008308A2" w:rsidRDefault="00052F6F" w:rsidP="00E2287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lastRenderedPageBreak/>
        <w:t>Д</w:t>
      </w:r>
      <w:r w:rsidR="00EE67E4" w:rsidRPr="008308A2">
        <w:rPr>
          <w:b/>
          <w:sz w:val="28"/>
          <w:szCs w:val="28"/>
        </w:rPr>
        <w:t>олжностны</w:t>
      </w:r>
      <w:r w:rsidRPr="008308A2">
        <w:rPr>
          <w:b/>
          <w:sz w:val="28"/>
          <w:szCs w:val="28"/>
        </w:rPr>
        <w:t>е оклады</w:t>
      </w:r>
      <w:r w:rsidR="00EE67E4" w:rsidRPr="008308A2">
        <w:rPr>
          <w:b/>
          <w:sz w:val="28"/>
          <w:szCs w:val="28"/>
        </w:rPr>
        <w:t xml:space="preserve"> (став</w:t>
      </w:r>
      <w:r w:rsidRPr="008308A2">
        <w:rPr>
          <w:b/>
          <w:sz w:val="28"/>
          <w:szCs w:val="28"/>
        </w:rPr>
        <w:t>ки</w:t>
      </w:r>
      <w:r w:rsidR="00EE67E4" w:rsidRPr="008308A2">
        <w:rPr>
          <w:b/>
          <w:sz w:val="28"/>
          <w:szCs w:val="28"/>
        </w:rPr>
        <w:t xml:space="preserve"> заработной платы) педагогических работников </w:t>
      </w:r>
      <w:r w:rsidR="003954AA" w:rsidRPr="008308A2">
        <w:rPr>
          <w:b/>
          <w:sz w:val="28"/>
          <w:szCs w:val="28"/>
        </w:rPr>
        <w:t>ОУ</w:t>
      </w:r>
    </w:p>
    <w:p w:rsidR="00BD2288" w:rsidRPr="008308A2" w:rsidRDefault="00BD2288" w:rsidP="00EE67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276"/>
        <w:gridCol w:w="1417"/>
        <w:gridCol w:w="1490"/>
      </w:tblGrid>
      <w:tr w:rsidR="00EE67E4" w:rsidRPr="008308A2" w:rsidTr="00523C67"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№</w:t>
            </w:r>
            <w:r w:rsidRPr="008308A2">
              <w:rPr>
                <w:sz w:val="28"/>
                <w:szCs w:val="28"/>
              </w:rPr>
              <w:br/>
            </w:r>
            <w:proofErr w:type="gramStart"/>
            <w:r w:rsidRPr="008308A2">
              <w:rPr>
                <w:sz w:val="28"/>
                <w:szCs w:val="28"/>
              </w:rPr>
              <w:t>п</w:t>
            </w:r>
            <w:proofErr w:type="gramEnd"/>
            <w:r w:rsidRPr="008308A2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 xml:space="preserve">Наименование </w:t>
            </w:r>
          </w:p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должности</w:t>
            </w: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 xml:space="preserve">Должностные оклады </w:t>
            </w:r>
          </w:p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(ставки заработной платы) с учетом коэфф</w:t>
            </w:r>
            <w:r w:rsidRPr="008308A2">
              <w:rPr>
                <w:sz w:val="28"/>
                <w:szCs w:val="28"/>
              </w:rPr>
              <w:t>и</w:t>
            </w:r>
            <w:r w:rsidRPr="008308A2">
              <w:rPr>
                <w:sz w:val="28"/>
                <w:szCs w:val="28"/>
              </w:rPr>
              <w:t xml:space="preserve">циентов в месяц, </w:t>
            </w:r>
          </w:p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в рублях</w:t>
            </w:r>
          </w:p>
        </w:tc>
      </w:tr>
      <w:tr w:rsidR="00EE67E4" w:rsidRPr="008308A2" w:rsidTr="00523C67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образование</w:t>
            </w: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стаж педагогической работы</w:t>
            </w:r>
          </w:p>
        </w:tc>
      </w:tr>
      <w:tr w:rsidR="00EE67E4" w:rsidRPr="008308A2" w:rsidTr="00523C67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от 0 до 10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от 10 до 15 лет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от 15 лет и более</w:t>
            </w:r>
          </w:p>
        </w:tc>
      </w:tr>
      <w:tr w:rsidR="00EE67E4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7E4" w:rsidRPr="008308A2" w:rsidRDefault="00EE67E4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6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523C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Методист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высшее пр</w:t>
            </w:r>
            <w:r w:rsidRPr="008308A2">
              <w:rPr>
                <w:sz w:val="26"/>
                <w:szCs w:val="26"/>
              </w:rPr>
              <w:t>о</w:t>
            </w:r>
            <w:r w:rsidRPr="008308A2">
              <w:rPr>
                <w:sz w:val="26"/>
                <w:szCs w:val="26"/>
              </w:rPr>
              <w:t>фессио</w:t>
            </w:r>
            <w:r w:rsidRPr="008308A2"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10728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11553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12378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14028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14854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15679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- высшую квалификац</w:t>
            </w:r>
            <w:r w:rsidRPr="008308A2">
              <w:rPr>
                <w:sz w:val="26"/>
                <w:szCs w:val="26"/>
              </w:rPr>
              <w:t>и</w:t>
            </w:r>
            <w:r w:rsidRPr="008308A2">
              <w:rPr>
                <w:sz w:val="26"/>
                <w:szCs w:val="26"/>
              </w:rPr>
              <w:t>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17329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18154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18980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C67" w:rsidRPr="008308A2" w:rsidRDefault="00523C67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среднее профессио</w:t>
            </w:r>
            <w:r w:rsidRPr="008308A2"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9902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10728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11553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13203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14028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14854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- высшую квалификац</w:t>
            </w:r>
            <w:r w:rsidRPr="008308A2">
              <w:rPr>
                <w:sz w:val="26"/>
                <w:szCs w:val="26"/>
              </w:rPr>
              <w:t>и</w:t>
            </w:r>
            <w:r w:rsidRPr="008308A2">
              <w:rPr>
                <w:sz w:val="26"/>
                <w:szCs w:val="26"/>
              </w:rPr>
              <w:t>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16504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17329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18154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523C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Педагог-организатор, педагог дополнительн</w:t>
            </w:r>
            <w:r w:rsidRPr="008308A2">
              <w:rPr>
                <w:sz w:val="26"/>
                <w:szCs w:val="26"/>
              </w:rPr>
              <w:t>о</w:t>
            </w:r>
            <w:r w:rsidRPr="008308A2">
              <w:rPr>
                <w:sz w:val="26"/>
                <w:szCs w:val="26"/>
              </w:rPr>
              <w:t>го образования, ко</w:t>
            </w:r>
            <w:r w:rsidRPr="008308A2">
              <w:rPr>
                <w:sz w:val="26"/>
                <w:szCs w:val="26"/>
              </w:rPr>
              <w:t>н</w:t>
            </w:r>
            <w:r w:rsidRPr="008308A2">
              <w:rPr>
                <w:sz w:val="26"/>
                <w:szCs w:val="26"/>
              </w:rPr>
              <w:t>цертмейстер имеющий: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высшее пр</w:t>
            </w:r>
            <w:r w:rsidRPr="008308A2">
              <w:rPr>
                <w:sz w:val="26"/>
                <w:szCs w:val="26"/>
              </w:rPr>
              <w:t>о</w:t>
            </w:r>
            <w:r w:rsidRPr="008308A2">
              <w:rPr>
                <w:sz w:val="26"/>
                <w:szCs w:val="26"/>
              </w:rPr>
              <w:t>фессио</w:t>
            </w:r>
            <w:r w:rsidRPr="008308A2"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10315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11140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11965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C67" w:rsidRPr="008308A2" w:rsidRDefault="00523C67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4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345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13616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14441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15266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- высшую квалификац</w:t>
            </w:r>
            <w:r w:rsidRPr="008308A2">
              <w:rPr>
                <w:sz w:val="26"/>
                <w:szCs w:val="26"/>
              </w:rPr>
              <w:t>и</w:t>
            </w:r>
            <w:r w:rsidRPr="008308A2">
              <w:rPr>
                <w:sz w:val="26"/>
                <w:szCs w:val="26"/>
              </w:rPr>
              <w:t>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16917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17742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18567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среднее профессио</w:t>
            </w:r>
            <w:r w:rsidRPr="008308A2">
              <w:rPr>
                <w:sz w:val="26"/>
                <w:szCs w:val="26"/>
              </w:rPr>
              <w:softHyphen/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9490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10315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11140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- I квалификационную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12791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13616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14441</w:t>
            </w:r>
          </w:p>
        </w:tc>
      </w:tr>
      <w:tr w:rsidR="00523C67" w:rsidRPr="008308A2" w:rsidTr="00523C6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- высшую квалификац</w:t>
            </w:r>
            <w:r w:rsidRPr="008308A2">
              <w:rPr>
                <w:sz w:val="26"/>
                <w:szCs w:val="26"/>
              </w:rPr>
              <w:t>и</w:t>
            </w:r>
            <w:r w:rsidRPr="008308A2">
              <w:rPr>
                <w:sz w:val="26"/>
                <w:szCs w:val="26"/>
              </w:rPr>
              <w:t>онную категорию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6322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16091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16917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C67" w:rsidRPr="008308A2" w:rsidRDefault="00523C67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17742</w:t>
            </w:r>
          </w:p>
        </w:tc>
      </w:tr>
    </w:tbl>
    <w:p w:rsidR="00D93DE6" w:rsidRPr="008308A2" w:rsidRDefault="00D93DE6" w:rsidP="00154AE4">
      <w:pPr>
        <w:widowControl w:val="0"/>
        <w:jc w:val="both"/>
        <w:rPr>
          <w:sz w:val="26"/>
          <w:szCs w:val="26"/>
        </w:rPr>
      </w:pPr>
    </w:p>
    <w:p w:rsidR="00154AE4" w:rsidRPr="008308A2" w:rsidRDefault="00154AE4" w:rsidP="00154AE4">
      <w:pPr>
        <w:widowControl w:val="0"/>
        <w:jc w:val="both"/>
        <w:rPr>
          <w:sz w:val="28"/>
          <w:szCs w:val="28"/>
        </w:rPr>
      </w:pPr>
      <w:r w:rsidRPr="008308A2">
        <w:rPr>
          <w:sz w:val="26"/>
          <w:szCs w:val="26"/>
        </w:rPr>
        <w:t>*Для выпускников государственных учреждений среднего профессионального или высшего образования, других лиц, имеющих среднее профессиональное или вы</w:t>
      </w:r>
      <w:r w:rsidRPr="008308A2">
        <w:rPr>
          <w:sz w:val="26"/>
          <w:szCs w:val="26"/>
        </w:rPr>
        <w:t>с</w:t>
      </w:r>
      <w:r w:rsidRPr="008308A2">
        <w:rPr>
          <w:sz w:val="26"/>
          <w:szCs w:val="26"/>
        </w:rPr>
        <w:t>шее образование, в возрасте до 28 лет при приеме на работу на педагогическую должность впервые устанавливается коэффициент 0,2 на срок два года.</w:t>
      </w:r>
    </w:p>
    <w:p w:rsidR="00523C67" w:rsidRPr="008308A2" w:rsidRDefault="00523C67" w:rsidP="00295317">
      <w:pPr>
        <w:rPr>
          <w:sz w:val="28"/>
          <w:szCs w:val="28"/>
        </w:rPr>
      </w:pPr>
    </w:p>
    <w:p w:rsidR="00E2287D" w:rsidRPr="008308A2" w:rsidRDefault="00E2287D" w:rsidP="00D93F30">
      <w:pPr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t xml:space="preserve">4. Должностные оклады специалистов и служащих, работников рабочих профессий и прочих работников </w:t>
      </w:r>
      <w:r w:rsidR="005D4C81" w:rsidRPr="008308A2">
        <w:rPr>
          <w:b/>
          <w:sz w:val="28"/>
          <w:szCs w:val="28"/>
        </w:rPr>
        <w:t>ОУ</w:t>
      </w:r>
    </w:p>
    <w:p w:rsidR="00E2287D" w:rsidRPr="008308A2" w:rsidRDefault="00E2287D" w:rsidP="00D93F30">
      <w:pPr>
        <w:jc w:val="center"/>
        <w:rPr>
          <w:b/>
          <w:sz w:val="28"/>
          <w:szCs w:val="28"/>
        </w:rPr>
      </w:pPr>
    </w:p>
    <w:p w:rsidR="00D93F30" w:rsidRPr="008308A2" w:rsidRDefault="00D93F30" w:rsidP="00D93F30">
      <w:pPr>
        <w:jc w:val="center"/>
        <w:rPr>
          <w:b/>
          <w:i/>
          <w:sz w:val="28"/>
          <w:szCs w:val="28"/>
        </w:rPr>
      </w:pPr>
      <w:r w:rsidRPr="008308A2">
        <w:rPr>
          <w:b/>
          <w:i/>
          <w:sz w:val="28"/>
          <w:szCs w:val="28"/>
        </w:rPr>
        <w:t>Профессии рабочих первого уровня</w:t>
      </w:r>
    </w:p>
    <w:p w:rsidR="00D93F30" w:rsidRPr="008308A2" w:rsidRDefault="00D93F30" w:rsidP="00700817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3540"/>
        <w:gridCol w:w="3198"/>
      </w:tblGrid>
      <w:tr w:rsidR="00DB38B0" w:rsidRPr="008308A2" w:rsidTr="00DB38B0">
        <w:tc>
          <w:tcPr>
            <w:tcW w:w="2654" w:type="dxa"/>
          </w:tcPr>
          <w:p w:rsidR="00DB38B0" w:rsidRPr="008308A2" w:rsidRDefault="00DB38B0" w:rsidP="00DB016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 xml:space="preserve">Квалификационный </w:t>
            </w:r>
            <w:r w:rsidRPr="008308A2">
              <w:rPr>
                <w:spacing w:val="2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3540" w:type="dxa"/>
          </w:tcPr>
          <w:p w:rsidR="00DB38B0" w:rsidRPr="008308A2" w:rsidRDefault="00DB38B0" w:rsidP="00632205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198" w:type="dxa"/>
          </w:tcPr>
          <w:p w:rsidR="00DB38B0" w:rsidRPr="008308A2" w:rsidRDefault="00DB38B0" w:rsidP="00632205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 xml:space="preserve">Должностные оклады с </w:t>
            </w:r>
            <w:r w:rsidRPr="008308A2">
              <w:rPr>
                <w:spacing w:val="2"/>
                <w:sz w:val="28"/>
                <w:szCs w:val="28"/>
              </w:rPr>
              <w:lastRenderedPageBreak/>
              <w:t>учетом коэффициентов в месяц, в рублях</w:t>
            </w:r>
          </w:p>
        </w:tc>
      </w:tr>
      <w:tr w:rsidR="00D93DE6" w:rsidRPr="008308A2" w:rsidTr="00DB38B0">
        <w:tc>
          <w:tcPr>
            <w:tcW w:w="2654" w:type="dxa"/>
          </w:tcPr>
          <w:p w:rsidR="00D93DE6" w:rsidRPr="008308A2" w:rsidRDefault="00D93DE6" w:rsidP="00BD4B00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8308A2">
              <w:rPr>
                <w:spacing w:val="2"/>
                <w:sz w:val="26"/>
                <w:szCs w:val="26"/>
              </w:rPr>
              <w:lastRenderedPageBreak/>
              <w:t>1</w:t>
            </w:r>
          </w:p>
        </w:tc>
        <w:tc>
          <w:tcPr>
            <w:tcW w:w="3540" w:type="dxa"/>
          </w:tcPr>
          <w:p w:rsidR="00D93DE6" w:rsidRPr="008308A2" w:rsidRDefault="00D93DE6" w:rsidP="00D93DE6">
            <w:pPr>
              <w:textAlignment w:val="baseline"/>
              <w:rPr>
                <w:spacing w:val="2"/>
                <w:sz w:val="26"/>
                <w:szCs w:val="26"/>
              </w:rPr>
            </w:pPr>
            <w:r w:rsidRPr="008308A2">
              <w:rPr>
                <w:spacing w:val="2"/>
                <w:sz w:val="26"/>
                <w:szCs w:val="26"/>
              </w:rPr>
              <w:t>Уборщик служебных пом</w:t>
            </w:r>
            <w:r w:rsidRPr="008308A2">
              <w:rPr>
                <w:spacing w:val="2"/>
                <w:sz w:val="26"/>
                <w:szCs w:val="26"/>
              </w:rPr>
              <w:t>е</w:t>
            </w:r>
            <w:r w:rsidRPr="008308A2">
              <w:rPr>
                <w:spacing w:val="2"/>
                <w:sz w:val="26"/>
                <w:szCs w:val="26"/>
              </w:rPr>
              <w:t>щений</w:t>
            </w:r>
          </w:p>
        </w:tc>
        <w:tc>
          <w:tcPr>
            <w:tcW w:w="3198" w:type="dxa"/>
          </w:tcPr>
          <w:p w:rsidR="00D93DE6" w:rsidRPr="008308A2" w:rsidRDefault="00D93DE6" w:rsidP="00BD4B00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8308A2">
              <w:rPr>
                <w:spacing w:val="2"/>
                <w:sz w:val="26"/>
                <w:szCs w:val="26"/>
              </w:rPr>
              <w:t>5862</w:t>
            </w:r>
          </w:p>
        </w:tc>
      </w:tr>
    </w:tbl>
    <w:p w:rsidR="00C26E2C" w:rsidRPr="008308A2" w:rsidRDefault="00C26E2C" w:rsidP="00394025">
      <w:pPr>
        <w:keepNext/>
        <w:jc w:val="center"/>
        <w:rPr>
          <w:b/>
          <w:sz w:val="28"/>
          <w:szCs w:val="28"/>
        </w:rPr>
      </w:pPr>
    </w:p>
    <w:p w:rsidR="00757BD6" w:rsidRPr="008308A2" w:rsidRDefault="00757BD6" w:rsidP="00757BD6">
      <w:pPr>
        <w:jc w:val="center"/>
        <w:rPr>
          <w:b/>
          <w:i/>
          <w:sz w:val="28"/>
          <w:szCs w:val="28"/>
        </w:rPr>
      </w:pPr>
      <w:r w:rsidRPr="008308A2">
        <w:rPr>
          <w:b/>
          <w:i/>
          <w:sz w:val="28"/>
          <w:szCs w:val="28"/>
        </w:rPr>
        <w:t>Профессии служащих первого уровня</w:t>
      </w:r>
    </w:p>
    <w:p w:rsidR="00757BD6" w:rsidRPr="008308A2" w:rsidRDefault="00757BD6" w:rsidP="00757BD6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3540"/>
        <w:gridCol w:w="3198"/>
      </w:tblGrid>
      <w:tr w:rsidR="00757BD6" w:rsidRPr="008308A2" w:rsidTr="00BD4B00">
        <w:tc>
          <w:tcPr>
            <w:tcW w:w="2654" w:type="dxa"/>
          </w:tcPr>
          <w:p w:rsidR="00757BD6" w:rsidRPr="008308A2" w:rsidRDefault="00757BD6" w:rsidP="00BD4B0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540" w:type="dxa"/>
          </w:tcPr>
          <w:p w:rsidR="00757BD6" w:rsidRPr="008308A2" w:rsidRDefault="00757BD6" w:rsidP="00BD4B0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8" w:type="dxa"/>
          </w:tcPr>
          <w:p w:rsidR="00757BD6" w:rsidRPr="008308A2" w:rsidRDefault="00757BD6" w:rsidP="00BD4B0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757BD6" w:rsidRPr="008308A2" w:rsidTr="00BD4B00">
        <w:tc>
          <w:tcPr>
            <w:tcW w:w="2654" w:type="dxa"/>
          </w:tcPr>
          <w:p w:rsidR="00757BD6" w:rsidRPr="008308A2" w:rsidRDefault="00757BD6" w:rsidP="00BD4B00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8308A2">
              <w:rPr>
                <w:spacing w:val="2"/>
                <w:sz w:val="26"/>
                <w:szCs w:val="26"/>
              </w:rPr>
              <w:t>1</w:t>
            </w:r>
          </w:p>
        </w:tc>
        <w:tc>
          <w:tcPr>
            <w:tcW w:w="3540" w:type="dxa"/>
          </w:tcPr>
          <w:p w:rsidR="00757BD6" w:rsidRPr="008308A2" w:rsidRDefault="00757BD6" w:rsidP="00BD4B00">
            <w:pPr>
              <w:textAlignment w:val="baseline"/>
              <w:rPr>
                <w:spacing w:val="2"/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Агент по закупкам</w:t>
            </w:r>
          </w:p>
        </w:tc>
        <w:tc>
          <w:tcPr>
            <w:tcW w:w="3198" w:type="dxa"/>
          </w:tcPr>
          <w:p w:rsidR="00757BD6" w:rsidRPr="008308A2" w:rsidRDefault="00757BD6" w:rsidP="00BD4B00">
            <w:pPr>
              <w:jc w:val="center"/>
              <w:textAlignment w:val="baseline"/>
              <w:rPr>
                <w:spacing w:val="2"/>
                <w:sz w:val="26"/>
                <w:szCs w:val="26"/>
              </w:rPr>
            </w:pPr>
            <w:r w:rsidRPr="008308A2">
              <w:rPr>
                <w:spacing w:val="2"/>
                <w:sz w:val="26"/>
                <w:szCs w:val="26"/>
              </w:rPr>
              <w:t>7552</w:t>
            </w:r>
          </w:p>
        </w:tc>
      </w:tr>
    </w:tbl>
    <w:p w:rsidR="00757BD6" w:rsidRPr="008308A2" w:rsidRDefault="00757BD6" w:rsidP="00757BD6">
      <w:pPr>
        <w:keepNext/>
        <w:rPr>
          <w:b/>
          <w:i/>
          <w:sz w:val="28"/>
          <w:szCs w:val="28"/>
        </w:rPr>
      </w:pPr>
    </w:p>
    <w:p w:rsidR="00394025" w:rsidRPr="008308A2" w:rsidRDefault="00394025" w:rsidP="00394025">
      <w:pPr>
        <w:keepNext/>
        <w:jc w:val="center"/>
        <w:rPr>
          <w:b/>
          <w:i/>
          <w:sz w:val="28"/>
          <w:szCs w:val="28"/>
        </w:rPr>
      </w:pPr>
      <w:r w:rsidRPr="008308A2">
        <w:rPr>
          <w:b/>
          <w:i/>
          <w:sz w:val="28"/>
          <w:szCs w:val="28"/>
        </w:rPr>
        <w:t>Профессии рабочих второго уровня</w:t>
      </w:r>
    </w:p>
    <w:p w:rsidR="00497843" w:rsidRPr="008308A2" w:rsidRDefault="00497843" w:rsidP="00394025">
      <w:pPr>
        <w:keepNext/>
        <w:jc w:val="center"/>
        <w:rPr>
          <w:b/>
          <w:i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3973"/>
        <w:gridCol w:w="3089"/>
      </w:tblGrid>
      <w:tr w:rsidR="00520F7B" w:rsidRPr="008308A2" w:rsidTr="00144F70">
        <w:tc>
          <w:tcPr>
            <w:tcW w:w="2650" w:type="dxa"/>
          </w:tcPr>
          <w:p w:rsidR="00520F7B" w:rsidRPr="008308A2" w:rsidRDefault="00520F7B" w:rsidP="00DB016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73" w:type="dxa"/>
          </w:tcPr>
          <w:p w:rsidR="00520F7B" w:rsidRPr="008308A2" w:rsidRDefault="00520F7B" w:rsidP="00DB016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89" w:type="dxa"/>
          </w:tcPr>
          <w:p w:rsidR="00520F7B" w:rsidRPr="008308A2" w:rsidRDefault="00520F7B" w:rsidP="00DB0160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pacing w:val="2"/>
                <w:sz w:val="28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520F7B" w:rsidRPr="008308A2" w:rsidTr="00144F70">
        <w:tc>
          <w:tcPr>
            <w:tcW w:w="2650" w:type="dxa"/>
          </w:tcPr>
          <w:p w:rsidR="00520F7B" w:rsidRPr="008308A2" w:rsidRDefault="00D93DE6" w:rsidP="00D93DE6">
            <w:pPr>
              <w:jc w:val="center"/>
              <w:textAlignment w:val="baseline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520F7B" w:rsidRPr="008308A2" w:rsidRDefault="00D93DE6" w:rsidP="00D93DE6">
            <w:pPr>
              <w:textAlignment w:val="baseline"/>
              <w:rPr>
                <w:spacing w:val="2"/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Рабочий по обслуживанию зд</w:t>
            </w:r>
            <w:r w:rsidRPr="008308A2">
              <w:rPr>
                <w:sz w:val="26"/>
                <w:szCs w:val="26"/>
              </w:rPr>
              <w:t>а</w:t>
            </w:r>
            <w:r w:rsidRPr="008308A2">
              <w:rPr>
                <w:sz w:val="26"/>
                <w:szCs w:val="26"/>
              </w:rPr>
              <w:t>ния</w:t>
            </w:r>
            <w:r w:rsidR="00757BD6" w:rsidRPr="008308A2">
              <w:rPr>
                <w:sz w:val="26"/>
                <w:szCs w:val="26"/>
              </w:rPr>
              <w:t>, сторож вахтёр</w:t>
            </w:r>
          </w:p>
        </w:tc>
        <w:tc>
          <w:tcPr>
            <w:tcW w:w="3089" w:type="dxa"/>
          </w:tcPr>
          <w:p w:rsidR="00520F7B" w:rsidRPr="008308A2" w:rsidRDefault="00D93DE6" w:rsidP="00D93F30">
            <w:pPr>
              <w:jc w:val="center"/>
              <w:textAlignment w:val="baseline"/>
              <w:rPr>
                <w:strike/>
                <w:spacing w:val="2"/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7552</w:t>
            </w:r>
          </w:p>
        </w:tc>
      </w:tr>
    </w:tbl>
    <w:p w:rsidR="00497843" w:rsidRPr="008308A2" w:rsidRDefault="00497843" w:rsidP="00394025">
      <w:pPr>
        <w:jc w:val="center"/>
        <w:rPr>
          <w:b/>
          <w:i/>
          <w:sz w:val="28"/>
          <w:szCs w:val="28"/>
        </w:rPr>
      </w:pPr>
    </w:p>
    <w:p w:rsidR="006711A5" w:rsidRPr="008308A2" w:rsidRDefault="006711A5" w:rsidP="006711A5">
      <w:pPr>
        <w:jc w:val="center"/>
        <w:rPr>
          <w:b/>
          <w:i/>
          <w:sz w:val="28"/>
          <w:szCs w:val="28"/>
        </w:rPr>
      </w:pPr>
      <w:r w:rsidRPr="008308A2">
        <w:rPr>
          <w:b/>
          <w:i/>
          <w:sz w:val="28"/>
          <w:szCs w:val="28"/>
        </w:rPr>
        <w:t>Должности служащих второго уровня</w:t>
      </w:r>
    </w:p>
    <w:p w:rsidR="006711A5" w:rsidRPr="008308A2" w:rsidRDefault="006711A5" w:rsidP="006711A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395"/>
        <w:gridCol w:w="3367"/>
      </w:tblGrid>
      <w:tr w:rsidR="006711A5" w:rsidRPr="008308A2" w:rsidTr="00523C67">
        <w:trPr>
          <w:tblHeader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8308A2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Квалифи</w:t>
            </w:r>
            <w:r w:rsidRPr="008308A2">
              <w:rPr>
                <w:sz w:val="28"/>
                <w:szCs w:val="28"/>
              </w:rPr>
              <w:softHyphen/>
              <w:t>кационный уровень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8308A2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8308A2" w:rsidRDefault="006711A5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Должностные оклады с учетом коэффициентов в месяц, в рублях</w:t>
            </w:r>
          </w:p>
        </w:tc>
      </w:tr>
      <w:tr w:rsidR="00757BD6" w:rsidRPr="008308A2" w:rsidTr="00523C67">
        <w:trPr>
          <w:tblHeader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D6" w:rsidRPr="008308A2" w:rsidRDefault="00757BD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D6" w:rsidRPr="008308A2" w:rsidRDefault="00757BD6" w:rsidP="00144F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BD6" w:rsidRPr="008308A2" w:rsidRDefault="00757BD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7974</w:t>
            </w:r>
          </w:p>
        </w:tc>
      </w:tr>
      <w:tr w:rsidR="006711A5" w:rsidRPr="008308A2" w:rsidTr="00523C67">
        <w:trPr>
          <w:tblHeader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8308A2" w:rsidRDefault="00757BD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5" w:rsidRPr="008308A2" w:rsidRDefault="00757BD6" w:rsidP="00757B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Секретарь руководителя, лаборант</w:t>
            </w:r>
            <w:r w:rsidR="00144F70" w:rsidRPr="008308A2">
              <w:rPr>
                <w:sz w:val="26"/>
                <w:szCs w:val="26"/>
              </w:rPr>
              <w:t>, художник-оформитель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1A5" w:rsidRPr="008308A2" w:rsidRDefault="00757BD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6"/>
                <w:szCs w:val="26"/>
              </w:rPr>
              <w:t>8397</w:t>
            </w:r>
          </w:p>
        </w:tc>
      </w:tr>
      <w:tr w:rsidR="00757BD6" w:rsidRPr="008308A2" w:rsidTr="00523C67">
        <w:trPr>
          <w:tblHeader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D6" w:rsidRPr="008308A2" w:rsidRDefault="00523C67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D6" w:rsidRPr="008308A2" w:rsidRDefault="00523C67" w:rsidP="00757B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З</w:t>
            </w:r>
            <w:r w:rsidR="00757BD6" w:rsidRPr="008308A2">
              <w:rPr>
                <w:sz w:val="26"/>
                <w:szCs w:val="26"/>
              </w:rPr>
              <w:t>аведующий хозяйством, заведу</w:t>
            </w:r>
            <w:r w:rsidR="00757BD6" w:rsidRPr="008308A2">
              <w:rPr>
                <w:sz w:val="26"/>
                <w:szCs w:val="26"/>
              </w:rPr>
              <w:t>ю</w:t>
            </w:r>
            <w:r w:rsidR="00757BD6" w:rsidRPr="008308A2">
              <w:rPr>
                <w:sz w:val="26"/>
                <w:szCs w:val="26"/>
              </w:rPr>
              <w:t>щий учебно-опытным участком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BD6" w:rsidRPr="008308A2" w:rsidRDefault="00757BD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8609</w:t>
            </w:r>
          </w:p>
        </w:tc>
      </w:tr>
    </w:tbl>
    <w:p w:rsidR="00246029" w:rsidRPr="008308A2" w:rsidRDefault="00246029" w:rsidP="00246029">
      <w:pPr>
        <w:jc w:val="both"/>
        <w:rPr>
          <w:sz w:val="28"/>
          <w:szCs w:val="28"/>
        </w:rPr>
      </w:pPr>
    </w:p>
    <w:p w:rsidR="00D93F30" w:rsidRPr="008308A2" w:rsidRDefault="00D93F30" w:rsidP="00D93F30">
      <w:pPr>
        <w:jc w:val="center"/>
        <w:rPr>
          <w:b/>
          <w:i/>
          <w:sz w:val="28"/>
          <w:szCs w:val="28"/>
        </w:rPr>
      </w:pPr>
      <w:r w:rsidRPr="008308A2">
        <w:rPr>
          <w:b/>
          <w:i/>
          <w:sz w:val="28"/>
          <w:szCs w:val="28"/>
        </w:rPr>
        <w:t>Должности служащих третьего уровня</w:t>
      </w:r>
    </w:p>
    <w:p w:rsidR="00D93F30" w:rsidRPr="008308A2" w:rsidRDefault="00D93F30" w:rsidP="00D93F3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034"/>
        <w:gridCol w:w="4586"/>
      </w:tblGrid>
      <w:tr w:rsidR="00D93F30" w:rsidRPr="008308A2" w:rsidTr="00144F70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8308A2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Квалифи</w:t>
            </w:r>
            <w:r w:rsidRPr="008308A2">
              <w:rPr>
                <w:sz w:val="28"/>
                <w:szCs w:val="28"/>
              </w:rPr>
              <w:softHyphen/>
              <w:t>кационный уровень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70" w:rsidRPr="008308A2" w:rsidRDefault="00D93F30" w:rsidP="00144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 xml:space="preserve">Наименование </w:t>
            </w:r>
          </w:p>
          <w:p w:rsidR="00D93F30" w:rsidRPr="008308A2" w:rsidRDefault="00144F70" w:rsidP="00144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д</w:t>
            </w:r>
            <w:r w:rsidR="00D93F30" w:rsidRPr="008308A2">
              <w:rPr>
                <w:sz w:val="28"/>
                <w:szCs w:val="28"/>
              </w:rPr>
              <w:t>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8308A2" w:rsidRDefault="00D93F3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Должностные оклады с учетом к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>эффициентов в месяц, в рублях</w:t>
            </w:r>
          </w:p>
        </w:tc>
      </w:tr>
      <w:tr w:rsidR="00D93F30" w:rsidRPr="008308A2" w:rsidTr="00144F70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8308A2" w:rsidRDefault="00144F7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8308A2" w:rsidRDefault="00144F70" w:rsidP="00144F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8308A2" w:rsidRDefault="00144F7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8819</w:t>
            </w:r>
          </w:p>
        </w:tc>
      </w:tr>
      <w:tr w:rsidR="00D93F30" w:rsidRPr="008308A2" w:rsidTr="00144F70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8308A2" w:rsidRDefault="00144F7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30" w:rsidRPr="008308A2" w:rsidRDefault="00144F70" w:rsidP="0034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Программист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F30" w:rsidRPr="008308A2" w:rsidRDefault="00144F70" w:rsidP="0034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9242</w:t>
            </w:r>
          </w:p>
        </w:tc>
      </w:tr>
    </w:tbl>
    <w:p w:rsidR="00D93F30" w:rsidRPr="008308A2" w:rsidRDefault="00D93F30" w:rsidP="00246029">
      <w:pPr>
        <w:jc w:val="both"/>
        <w:rPr>
          <w:sz w:val="28"/>
          <w:szCs w:val="28"/>
        </w:rPr>
      </w:pPr>
    </w:p>
    <w:p w:rsidR="00506F61" w:rsidRPr="008308A2" w:rsidRDefault="0042172A" w:rsidP="00506F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t>5</w:t>
      </w:r>
      <w:r w:rsidR="0092271E" w:rsidRPr="008308A2">
        <w:rPr>
          <w:b/>
          <w:sz w:val="28"/>
          <w:szCs w:val="28"/>
        </w:rPr>
        <w:t>.</w:t>
      </w:r>
      <w:r w:rsidR="00506F61" w:rsidRPr="008308A2">
        <w:rPr>
          <w:b/>
          <w:sz w:val="28"/>
          <w:szCs w:val="28"/>
        </w:rPr>
        <w:t xml:space="preserve"> Коэффициент </w:t>
      </w:r>
      <w:r w:rsidR="002F211E" w:rsidRPr="008308A2">
        <w:rPr>
          <w:b/>
          <w:sz w:val="28"/>
          <w:szCs w:val="28"/>
        </w:rPr>
        <w:t>ОУ</w:t>
      </w:r>
      <w:r w:rsidR="001C6834" w:rsidRPr="008308A2">
        <w:rPr>
          <w:b/>
          <w:sz w:val="28"/>
          <w:szCs w:val="28"/>
        </w:rPr>
        <w:t>.</w:t>
      </w:r>
    </w:p>
    <w:p w:rsidR="001C6834" w:rsidRPr="008308A2" w:rsidRDefault="001C6834" w:rsidP="00506F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6F61" w:rsidRPr="008308A2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 Коэффициент:</w:t>
      </w:r>
    </w:p>
    <w:p w:rsidR="00506F61" w:rsidRPr="008308A2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8308A2">
        <w:rPr>
          <w:spacing w:val="-8"/>
          <w:sz w:val="28"/>
          <w:szCs w:val="28"/>
        </w:rPr>
        <w:t>- коэффициент специфики работы  (0,1 – 0,5).</w:t>
      </w:r>
    </w:p>
    <w:p w:rsidR="00506F61" w:rsidRPr="008308A2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Коэффициент специфики работы   (Кс) включает в себя:</w:t>
      </w:r>
    </w:p>
    <w:p w:rsidR="00506F61" w:rsidRPr="008308A2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- повышение должностных окладов (ставок заработной платы);</w:t>
      </w:r>
    </w:p>
    <w:p w:rsidR="00506F61" w:rsidRPr="008308A2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lastRenderedPageBreak/>
        <w:t>- компенсационные выплаты.</w:t>
      </w:r>
    </w:p>
    <w:p w:rsidR="00506F61" w:rsidRPr="008308A2" w:rsidRDefault="00506F61" w:rsidP="00506F61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5"/>
        <w:gridCol w:w="3259"/>
      </w:tblGrid>
      <w:tr w:rsidR="00506F61" w:rsidRPr="008308A2" w:rsidTr="00DB0160">
        <w:trPr>
          <w:tblHeader/>
        </w:trPr>
        <w:tc>
          <w:tcPr>
            <w:tcW w:w="3278" w:type="pct"/>
          </w:tcPr>
          <w:p w:rsidR="00506F61" w:rsidRPr="008308A2" w:rsidRDefault="00506F61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Перечень условий для повышения должностных окладов, а также виды работ, за которые уст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а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новлены доплаты, надбавки</w:t>
            </w:r>
          </w:p>
        </w:tc>
        <w:tc>
          <w:tcPr>
            <w:tcW w:w="1722" w:type="pct"/>
          </w:tcPr>
          <w:p w:rsidR="00506F61" w:rsidRPr="008308A2" w:rsidRDefault="00506F61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Размеры повышений, доплат и надбавок</w:t>
            </w:r>
          </w:p>
        </w:tc>
      </w:tr>
      <w:tr w:rsidR="00506F61" w:rsidRPr="008308A2" w:rsidTr="00DB0160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3278" w:type="pct"/>
          </w:tcPr>
          <w:p w:rsidR="00506F61" w:rsidRPr="008308A2" w:rsidRDefault="00506F61" w:rsidP="00DB0160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22" w:type="pct"/>
          </w:tcPr>
          <w:p w:rsidR="00506F61" w:rsidRPr="008308A2" w:rsidRDefault="00506F61" w:rsidP="00DB0160">
            <w:pPr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</w:tr>
      <w:tr w:rsidR="0009700A" w:rsidRPr="008308A2" w:rsidTr="0009700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</w:tcPr>
          <w:p w:rsidR="0009700A" w:rsidRPr="008308A2" w:rsidRDefault="0009700A" w:rsidP="00BD4B00">
            <w:pPr>
              <w:jc w:val="center"/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1. Повышение должностных окладов </w:t>
            </w:r>
          </w:p>
        </w:tc>
      </w:tr>
      <w:tr w:rsidR="0009700A" w:rsidRPr="008308A2" w:rsidTr="00BD4B0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:rsidR="0009700A" w:rsidRPr="008308A2" w:rsidRDefault="0009700A" w:rsidP="000970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8308A2">
              <w:rPr>
                <w:sz w:val="26"/>
                <w:szCs w:val="26"/>
              </w:rPr>
              <w:t>За работу в группах для обучающихся с ограниче</w:t>
            </w:r>
            <w:r w:rsidRPr="008308A2">
              <w:rPr>
                <w:sz w:val="26"/>
                <w:szCs w:val="26"/>
              </w:rPr>
              <w:t>н</w:t>
            </w:r>
            <w:r w:rsidR="00B66615" w:rsidRPr="008308A2">
              <w:rPr>
                <w:sz w:val="26"/>
                <w:szCs w:val="26"/>
              </w:rPr>
              <w:t>ными возможностями здоровья, с отклонениями в развитии, с задержкой психического развития.</w:t>
            </w:r>
            <w:proofErr w:type="gramEnd"/>
          </w:p>
        </w:tc>
        <w:tc>
          <w:tcPr>
            <w:tcW w:w="1722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15 – 20 %, </w:t>
            </w:r>
          </w:p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>Кс = 0,15 – 0,2</w:t>
            </w:r>
          </w:p>
        </w:tc>
      </w:tr>
      <w:tr w:rsidR="0009700A" w:rsidRPr="008308A2" w:rsidTr="00BD4B0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>За работу педагогам за индивидуальное обучение на дому детей, больных хроническими заболеваниями (при наличии соответствующего медицинского з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>а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ключения); </w:t>
            </w:r>
          </w:p>
        </w:tc>
        <w:tc>
          <w:tcPr>
            <w:tcW w:w="1722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>20 %, Кс = 0,2</w:t>
            </w:r>
          </w:p>
        </w:tc>
      </w:tr>
      <w:tr w:rsidR="0009700A" w:rsidRPr="008308A2" w:rsidTr="00BD4B0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278" w:type="pct"/>
          </w:tcPr>
          <w:p w:rsidR="0009700A" w:rsidRPr="008308A2" w:rsidRDefault="0009700A" w:rsidP="0009700A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</w:rPr>
              <w:t>Педагогическим работникам, впервые поступающим на работу или имеющим стаж педагогической раб</w:t>
            </w:r>
            <w:r w:rsidRPr="008308A2">
              <w:rPr>
                <w:spacing w:val="2"/>
                <w:sz w:val="26"/>
                <w:szCs w:val="26"/>
              </w:rPr>
              <w:t>о</w:t>
            </w:r>
            <w:r w:rsidRPr="008308A2">
              <w:rPr>
                <w:spacing w:val="2"/>
                <w:sz w:val="26"/>
                <w:szCs w:val="26"/>
              </w:rPr>
              <w:t>ты менее 5 лет, заключившим трудовой договор с учреждением после окончания образовательной о</w:t>
            </w:r>
            <w:r w:rsidRPr="008308A2">
              <w:rPr>
                <w:spacing w:val="2"/>
                <w:sz w:val="26"/>
                <w:szCs w:val="26"/>
              </w:rPr>
              <w:t>р</w:t>
            </w:r>
            <w:r w:rsidRPr="008308A2">
              <w:rPr>
                <w:spacing w:val="2"/>
                <w:sz w:val="26"/>
                <w:szCs w:val="26"/>
              </w:rPr>
              <w:t>ганизации среднего профессионального или высш</w:t>
            </w:r>
            <w:r w:rsidRPr="008308A2">
              <w:rPr>
                <w:spacing w:val="2"/>
                <w:sz w:val="26"/>
                <w:szCs w:val="26"/>
              </w:rPr>
              <w:t>е</w:t>
            </w:r>
            <w:r w:rsidRPr="008308A2">
              <w:rPr>
                <w:spacing w:val="2"/>
                <w:sz w:val="26"/>
                <w:szCs w:val="26"/>
              </w:rPr>
              <w:t>го образования в течение 5 лет*</w:t>
            </w:r>
          </w:p>
        </w:tc>
        <w:tc>
          <w:tcPr>
            <w:tcW w:w="1722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</w:rPr>
              <w:t>30 %, Кс = 0,3</w:t>
            </w:r>
          </w:p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</w:p>
        </w:tc>
      </w:tr>
    </w:tbl>
    <w:p w:rsidR="00506F61" w:rsidRPr="008308A2" w:rsidRDefault="00506F61" w:rsidP="00506F61">
      <w:pPr>
        <w:jc w:val="both"/>
        <w:rPr>
          <w:sz w:val="28"/>
          <w:szCs w:val="28"/>
        </w:rPr>
      </w:pPr>
    </w:p>
    <w:p w:rsidR="00506F61" w:rsidRPr="008308A2" w:rsidRDefault="00506F61" w:rsidP="00506F61">
      <w:pPr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* Выплата повышенного должностного оклада педагогическому рабо</w:t>
      </w:r>
      <w:r w:rsidRPr="008308A2">
        <w:rPr>
          <w:sz w:val="28"/>
          <w:szCs w:val="28"/>
        </w:rPr>
        <w:t>т</w:t>
      </w:r>
      <w:r w:rsidRPr="008308A2">
        <w:rPr>
          <w:sz w:val="28"/>
          <w:szCs w:val="28"/>
        </w:rPr>
        <w:t xml:space="preserve">нику </w:t>
      </w:r>
      <w:proofErr w:type="spellStart"/>
      <w:r w:rsidR="00C038C0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>прекращается</w:t>
      </w:r>
      <w:proofErr w:type="spellEnd"/>
      <w:r w:rsidRPr="008308A2">
        <w:rPr>
          <w:sz w:val="28"/>
          <w:szCs w:val="28"/>
        </w:rPr>
        <w:t xml:space="preserve"> при достижении педагогического стажа 5 лет. </w:t>
      </w:r>
    </w:p>
    <w:p w:rsidR="00506F61" w:rsidRPr="008308A2" w:rsidRDefault="00506F61" w:rsidP="00506F61">
      <w:pPr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В случаях, когда работникам предусмотрено повышение должностных окладов (ставок заработной платы) по двум основаниям и более, абсолютный размер каждого повышения, установленного в процентах, исчисляется исх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дя из базового оклада (базовой ставки заработной платы) без учета повыш</w:t>
      </w:r>
      <w:r w:rsidRPr="008308A2">
        <w:rPr>
          <w:sz w:val="28"/>
          <w:szCs w:val="28"/>
        </w:rPr>
        <w:t>е</w:t>
      </w:r>
      <w:r w:rsidRPr="008308A2">
        <w:rPr>
          <w:sz w:val="28"/>
          <w:szCs w:val="28"/>
        </w:rPr>
        <w:t>ния по другим основаниям</w:t>
      </w:r>
      <w:r w:rsidR="00C71328" w:rsidRPr="008308A2">
        <w:rPr>
          <w:sz w:val="28"/>
          <w:szCs w:val="28"/>
        </w:rPr>
        <w:t>.</w:t>
      </w:r>
    </w:p>
    <w:p w:rsidR="003305E1" w:rsidRPr="008308A2" w:rsidRDefault="003305E1" w:rsidP="00506F61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506F61" w:rsidRPr="008308A2" w:rsidRDefault="0042172A" w:rsidP="00506F61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t>6</w:t>
      </w:r>
      <w:r w:rsidR="00E0630B" w:rsidRPr="008308A2">
        <w:rPr>
          <w:b/>
          <w:sz w:val="28"/>
          <w:szCs w:val="28"/>
        </w:rPr>
        <w:t xml:space="preserve">. </w:t>
      </w:r>
      <w:r w:rsidR="00F0093C" w:rsidRPr="008308A2">
        <w:rPr>
          <w:b/>
          <w:sz w:val="28"/>
          <w:szCs w:val="28"/>
        </w:rPr>
        <w:t>Выплаты компенсационного характера</w:t>
      </w:r>
      <w:r w:rsidR="00506F61" w:rsidRPr="008308A2">
        <w:rPr>
          <w:b/>
          <w:sz w:val="28"/>
          <w:szCs w:val="28"/>
        </w:rPr>
        <w:t>.</w:t>
      </w:r>
    </w:p>
    <w:p w:rsidR="00E0630B" w:rsidRPr="008308A2" w:rsidRDefault="00E0630B" w:rsidP="00506F61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506F61" w:rsidRPr="008308A2" w:rsidRDefault="00506F61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Выплаты компенсационного характера – выплаты, обеспечивающие оплату труда в повышенном размере работникам, занятым на тяжелых раб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тах, работах с вредными и (или) опасными и иными особыми условиями тр</w:t>
      </w:r>
      <w:r w:rsidRPr="008308A2">
        <w:rPr>
          <w:sz w:val="28"/>
          <w:szCs w:val="28"/>
        </w:rPr>
        <w:t>у</w:t>
      </w:r>
      <w:r w:rsidRPr="008308A2">
        <w:rPr>
          <w:sz w:val="28"/>
          <w:szCs w:val="28"/>
        </w:rPr>
        <w:t xml:space="preserve">да, в условиях труда, отклоняющихся </w:t>
      </w:r>
      <w:proofErr w:type="gramStart"/>
      <w:r w:rsidRPr="008308A2">
        <w:rPr>
          <w:sz w:val="28"/>
          <w:szCs w:val="28"/>
        </w:rPr>
        <w:t>от</w:t>
      </w:r>
      <w:proofErr w:type="gramEnd"/>
      <w:r w:rsidRPr="008308A2">
        <w:rPr>
          <w:sz w:val="28"/>
          <w:szCs w:val="28"/>
        </w:rPr>
        <w:t xml:space="preserve"> нормальных, а также иными пред</w:t>
      </w:r>
      <w:r w:rsidRPr="008308A2">
        <w:rPr>
          <w:sz w:val="28"/>
          <w:szCs w:val="28"/>
        </w:rPr>
        <w:t>у</w:t>
      </w:r>
      <w:r w:rsidRPr="008308A2">
        <w:rPr>
          <w:sz w:val="28"/>
          <w:szCs w:val="28"/>
        </w:rPr>
        <w:t>сматриваемыми действующим законодательством. Виды и размеры выплат компенсационного характера устанавливаются трудовым законодательством.</w:t>
      </w:r>
    </w:p>
    <w:p w:rsidR="00BD2288" w:rsidRPr="008308A2" w:rsidRDefault="00BD2288" w:rsidP="00506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5"/>
        <w:gridCol w:w="3259"/>
      </w:tblGrid>
      <w:tr w:rsidR="00506F61" w:rsidRPr="008308A2" w:rsidTr="00DB0160">
        <w:trPr>
          <w:trHeight w:val="20"/>
        </w:trPr>
        <w:tc>
          <w:tcPr>
            <w:tcW w:w="5000" w:type="pct"/>
            <w:gridSpan w:val="2"/>
            <w:vAlign w:val="center"/>
          </w:tcPr>
          <w:p w:rsidR="00506F61" w:rsidRPr="008308A2" w:rsidRDefault="00506F61" w:rsidP="00DB0160">
            <w:pPr>
              <w:jc w:val="center"/>
              <w:rPr>
                <w:b/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b/>
                <w:spacing w:val="2"/>
                <w:sz w:val="28"/>
                <w:szCs w:val="28"/>
                <w:lang w:eastAsia="en-US"/>
              </w:rPr>
              <w:t>Компенсационные выплаты</w:t>
            </w:r>
          </w:p>
        </w:tc>
      </w:tr>
      <w:tr w:rsidR="0009700A" w:rsidRPr="008308A2" w:rsidTr="00DB0160">
        <w:trPr>
          <w:trHeight w:val="20"/>
        </w:trPr>
        <w:tc>
          <w:tcPr>
            <w:tcW w:w="3278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За работу в ночное время </w:t>
            </w:r>
          </w:p>
        </w:tc>
        <w:tc>
          <w:tcPr>
            <w:tcW w:w="1722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>35 % часовой тарифной ставки в соответствии со статьями 149, 154 Труд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>о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вого кодекса Российской Федерации </w:t>
            </w:r>
          </w:p>
        </w:tc>
      </w:tr>
      <w:tr w:rsidR="0009700A" w:rsidRPr="008308A2" w:rsidTr="00DB0160">
        <w:trPr>
          <w:trHeight w:val="20"/>
        </w:trPr>
        <w:tc>
          <w:tcPr>
            <w:tcW w:w="3278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За работу в выходные и праздничные дни </w:t>
            </w:r>
          </w:p>
        </w:tc>
        <w:tc>
          <w:tcPr>
            <w:tcW w:w="1722" w:type="pct"/>
          </w:tcPr>
          <w:p w:rsidR="0009700A" w:rsidRPr="008308A2" w:rsidRDefault="007E369E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в двойном размере либо по желанию работника 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lastRenderedPageBreak/>
              <w:t>ему может быть пред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>о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>ставлен другой день о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>т</w:t>
            </w: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дыха </w:t>
            </w:r>
            <w:r w:rsidR="0009700A" w:rsidRPr="008308A2">
              <w:rPr>
                <w:spacing w:val="2"/>
                <w:sz w:val="26"/>
                <w:szCs w:val="26"/>
                <w:lang w:eastAsia="en-US"/>
              </w:rPr>
              <w:t>в соответствии со статьями 149, 153 Труд</w:t>
            </w:r>
            <w:r w:rsidR="0009700A" w:rsidRPr="008308A2">
              <w:rPr>
                <w:spacing w:val="2"/>
                <w:sz w:val="26"/>
                <w:szCs w:val="26"/>
                <w:lang w:eastAsia="en-US"/>
              </w:rPr>
              <w:t>о</w:t>
            </w:r>
            <w:r w:rsidR="0009700A" w:rsidRPr="008308A2">
              <w:rPr>
                <w:spacing w:val="2"/>
                <w:sz w:val="26"/>
                <w:szCs w:val="26"/>
                <w:lang w:eastAsia="en-US"/>
              </w:rPr>
              <w:t xml:space="preserve">вого кодекса Российской Федерации </w:t>
            </w:r>
          </w:p>
        </w:tc>
      </w:tr>
      <w:tr w:rsidR="0009700A" w:rsidRPr="008308A2" w:rsidTr="00DB0160">
        <w:trPr>
          <w:trHeight w:val="20"/>
        </w:trPr>
        <w:tc>
          <w:tcPr>
            <w:tcW w:w="3278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lastRenderedPageBreak/>
              <w:t xml:space="preserve">За работу в неблагоприятных условиях труда </w:t>
            </w:r>
          </w:p>
        </w:tc>
        <w:tc>
          <w:tcPr>
            <w:tcW w:w="1722" w:type="pct"/>
          </w:tcPr>
          <w:p w:rsidR="0009700A" w:rsidRPr="008308A2" w:rsidRDefault="0009700A" w:rsidP="00BD4B00">
            <w:pPr>
              <w:rPr>
                <w:spacing w:val="2"/>
                <w:sz w:val="26"/>
                <w:szCs w:val="26"/>
                <w:lang w:eastAsia="en-US"/>
              </w:rPr>
            </w:pPr>
            <w:r w:rsidRPr="008308A2">
              <w:rPr>
                <w:spacing w:val="2"/>
                <w:sz w:val="26"/>
                <w:szCs w:val="26"/>
                <w:lang w:eastAsia="en-US"/>
              </w:rPr>
              <w:t xml:space="preserve">до 12 %, К = 0,12 </w:t>
            </w:r>
          </w:p>
        </w:tc>
      </w:tr>
    </w:tbl>
    <w:p w:rsidR="00506F61" w:rsidRPr="008308A2" w:rsidRDefault="00506F61" w:rsidP="00506F61">
      <w:pPr>
        <w:ind w:left="1080"/>
        <w:rPr>
          <w:sz w:val="28"/>
          <w:szCs w:val="28"/>
        </w:rPr>
      </w:pPr>
    </w:p>
    <w:p w:rsidR="00506F61" w:rsidRPr="008308A2" w:rsidRDefault="00506F61" w:rsidP="00506F61">
      <w:pPr>
        <w:ind w:firstLine="709"/>
        <w:rPr>
          <w:bCs/>
          <w:iCs/>
          <w:color w:val="000000"/>
          <w:spacing w:val="-7"/>
          <w:sz w:val="28"/>
          <w:szCs w:val="28"/>
        </w:rPr>
      </w:pPr>
      <w:r w:rsidRPr="008308A2">
        <w:rPr>
          <w:bCs/>
          <w:iCs/>
          <w:color w:val="000000"/>
          <w:spacing w:val="-2"/>
          <w:sz w:val="28"/>
          <w:szCs w:val="28"/>
        </w:rPr>
        <w:t xml:space="preserve">Надбавка компенсационного характера </w:t>
      </w:r>
      <w:r w:rsidRPr="008308A2">
        <w:rPr>
          <w:bCs/>
          <w:iCs/>
          <w:color w:val="000000"/>
          <w:spacing w:val="-7"/>
          <w:sz w:val="28"/>
          <w:szCs w:val="28"/>
        </w:rPr>
        <w:t xml:space="preserve">устанавливается и производится на основании приказа директора </w:t>
      </w:r>
      <w:r w:rsidR="00540742" w:rsidRPr="008308A2">
        <w:rPr>
          <w:bCs/>
          <w:iCs/>
          <w:color w:val="000000"/>
          <w:spacing w:val="-7"/>
          <w:sz w:val="28"/>
          <w:szCs w:val="28"/>
        </w:rPr>
        <w:t>ОУ</w:t>
      </w:r>
      <w:r w:rsidRPr="008308A2">
        <w:rPr>
          <w:bCs/>
          <w:iCs/>
          <w:color w:val="000000"/>
          <w:spacing w:val="-7"/>
          <w:sz w:val="28"/>
          <w:szCs w:val="28"/>
        </w:rPr>
        <w:t xml:space="preserve"> и действует до момента отсутствия основ</w:t>
      </w:r>
      <w:r w:rsidRPr="008308A2">
        <w:rPr>
          <w:bCs/>
          <w:iCs/>
          <w:color w:val="000000"/>
          <w:spacing w:val="-7"/>
          <w:sz w:val="28"/>
          <w:szCs w:val="28"/>
        </w:rPr>
        <w:t>а</w:t>
      </w:r>
      <w:r w:rsidRPr="008308A2">
        <w:rPr>
          <w:bCs/>
          <w:iCs/>
          <w:color w:val="000000"/>
          <w:spacing w:val="-7"/>
          <w:sz w:val="28"/>
          <w:szCs w:val="28"/>
        </w:rPr>
        <w:t>ния.</w:t>
      </w:r>
    </w:p>
    <w:p w:rsidR="00EE67E4" w:rsidRPr="008308A2" w:rsidRDefault="00EE67E4" w:rsidP="00506F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D46" w:rsidRPr="008308A2" w:rsidRDefault="0042172A" w:rsidP="003A1D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308A2">
        <w:rPr>
          <w:b/>
          <w:sz w:val="28"/>
          <w:szCs w:val="28"/>
        </w:rPr>
        <w:t>7</w:t>
      </w:r>
      <w:r w:rsidR="008D3A79" w:rsidRPr="008308A2">
        <w:rPr>
          <w:b/>
          <w:sz w:val="28"/>
          <w:szCs w:val="28"/>
        </w:rPr>
        <w:t xml:space="preserve">. </w:t>
      </w:r>
      <w:r w:rsidR="003A1D46" w:rsidRPr="008308A2">
        <w:rPr>
          <w:b/>
          <w:sz w:val="28"/>
          <w:szCs w:val="28"/>
        </w:rPr>
        <w:t>Выплаты стимулирующего характера</w:t>
      </w:r>
      <w:r w:rsidR="003A1D46" w:rsidRPr="008308A2">
        <w:rPr>
          <w:sz w:val="28"/>
          <w:szCs w:val="28"/>
        </w:rPr>
        <w:t>.</w:t>
      </w:r>
    </w:p>
    <w:p w:rsidR="003A1D46" w:rsidRPr="008308A2" w:rsidRDefault="003A1D46" w:rsidP="003A1D46">
      <w:pPr>
        <w:jc w:val="both"/>
        <w:rPr>
          <w:sz w:val="28"/>
          <w:szCs w:val="28"/>
        </w:rPr>
      </w:pPr>
    </w:p>
    <w:p w:rsidR="003A1D46" w:rsidRPr="008308A2" w:rsidRDefault="003A1D46" w:rsidP="003A1D46">
      <w:pPr>
        <w:ind w:firstLine="360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Выплаты стимулирующего характера включают в себя выплаты за нал</w:t>
      </w:r>
      <w:r w:rsidRPr="008308A2">
        <w:rPr>
          <w:sz w:val="28"/>
          <w:szCs w:val="28"/>
        </w:rPr>
        <w:t>и</w:t>
      </w:r>
      <w:r w:rsidRPr="008308A2">
        <w:rPr>
          <w:sz w:val="28"/>
          <w:szCs w:val="28"/>
        </w:rPr>
        <w:t>чие почетного звания, государственных наград; выплаты за дополнительную работу, выплаты по результатам оценки эффективности деятельности рабо</w:t>
      </w:r>
      <w:r w:rsidRPr="008308A2">
        <w:rPr>
          <w:sz w:val="28"/>
          <w:szCs w:val="28"/>
        </w:rPr>
        <w:t>т</w:t>
      </w:r>
      <w:r w:rsidRPr="008308A2">
        <w:rPr>
          <w:sz w:val="28"/>
          <w:szCs w:val="28"/>
        </w:rPr>
        <w:t xml:space="preserve">ника в соответствии с показателями, утвержденными приказом директора </w:t>
      </w:r>
      <w:r w:rsidR="00DD35C4" w:rsidRPr="008308A2">
        <w:rPr>
          <w:sz w:val="28"/>
          <w:szCs w:val="28"/>
        </w:rPr>
        <w:t>ОУ</w:t>
      </w:r>
      <w:r w:rsidR="009B7867" w:rsidRPr="008308A2">
        <w:rPr>
          <w:sz w:val="28"/>
          <w:szCs w:val="28"/>
        </w:rPr>
        <w:t xml:space="preserve">; </w:t>
      </w:r>
      <w:r w:rsidRPr="008308A2">
        <w:rPr>
          <w:sz w:val="28"/>
          <w:szCs w:val="28"/>
        </w:rPr>
        <w:t>разовое премирование</w:t>
      </w:r>
      <w:r w:rsidR="00A12C5B" w:rsidRPr="008308A2">
        <w:rPr>
          <w:sz w:val="28"/>
          <w:szCs w:val="28"/>
        </w:rPr>
        <w:t xml:space="preserve"> при наличии экономии фонда оплаты труда</w:t>
      </w:r>
      <w:r w:rsidRPr="008308A2">
        <w:rPr>
          <w:sz w:val="28"/>
          <w:szCs w:val="28"/>
        </w:rPr>
        <w:t>.</w:t>
      </w:r>
    </w:p>
    <w:p w:rsidR="007A7516" w:rsidRPr="008308A2" w:rsidRDefault="003A1D46" w:rsidP="007A75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8308A2">
        <w:rPr>
          <w:sz w:val="28"/>
          <w:szCs w:val="28"/>
        </w:rPr>
        <w:t>Выплаты стимулирующего характера производятся в пределах стим</w:t>
      </w:r>
      <w:r w:rsidRPr="008308A2">
        <w:rPr>
          <w:sz w:val="28"/>
          <w:szCs w:val="28"/>
        </w:rPr>
        <w:t>у</w:t>
      </w:r>
      <w:r w:rsidRPr="008308A2">
        <w:rPr>
          <w:sz w:val="28"/>
          <w:szCs w:val="28"/>
        </w:rPr>
        <w:t>лирующей част</w:t>
      </w:r>
      <w:r w:rsidR="00352AAD" w:rsidRPr="008308A2">
        <w:rPr>
          <w:sz w:val="28"/>
          <w:szCs w:val="28"/>
        </w:rPr>
        <w:t xml:space="preserve">и фонда оплаты труда </w:t>
      </w:r>
      <w:r w:rsidR="00DD35C4" w:rsidRPr="008308A2">
        <w:rPr>
          <w:sz w:val="28"/>
          <w:szCs w:val="28"/>
        </w:rPr>
        <w:t>ОУ</w:t>
      </w:r>
      <w:r w:rsidR="00BA38C5" w:rsidRPr="008308A2">
        <w:rPr>
          <w:sz w:val="28"/>
          <w:szCs w:val="28"/>
        </w:rPr>
        <w:t>, который</w:t>
      </w:r>
      <w:r w:rsidR="00196D4F">
        <w:rPr>
          <w:sz w:val="28"/>
          <w:szCs w:val="28"/>
        </w:rPr>
        <w:t xml:space="preserve"> </w:t>
      </w:r>
      <w:r w:rsidR="00595091" w:rsidRPr="008308A2">
        <w:rPr>
          <w:sz w:val="28"/>
          <w:szCs w:val="28"/>
        </w:rPr>
        <w:t>устанавливается учред</w:t>
      </w:r>
      <w:r w:rsidR="00595091" w:rsidRPr="008308A2">
        <w:rPr>
          <w:sz w:val="28"/>
          <w:szCs w:val="28"/>
        </w:rPr>
        <w:t>и</w:t>
      </w:r>
      <w:r w:rsidR="00595091" w:rsidRPr="008308A2">
        <w:rPr>
          <w:sz w:val="28"/>
          <w:szCs w:val="28"/>
        </w:rPr>
        <w:t>телем при формировании нормативных затрат</w:t>
      </w:r>
      <w:r w:rsidR="00BA38C5" w:rsidRPr="008308A2">
        <w:rPr>
          <w:sz w:val="28"/>
          <w:szCs w:val="28"/>
        </w:rPr>
        <w:t>,</w:t>
      </w:r>
      <w:r w:rsidR="00196D4F">
        <w:rPr>
          <w:sz w:val="28"/>
          <w:szCs w:val="28"/>
        </w:rPr>
        <w:t xml:space="preserve">   </w:t>
      </w:r>
      <w:r w:rsidR="007A7516" w:rsidRPr="008308A2">
        <w:rPr>
          <w:sz w:val="28"/>
          <w:szCs w:val="26"/>
        </w:rPr>
        <w:t>на основе разработанных п</w:t>
      </w:r>
      <w:r w:rsidR="007A7516" w:rsidRPr="008308A2">
        <w:rPr>
          <w:sz w:val="28"/>
          <w:szCs w:val="26"/>
        </w:rPr>
        <w:t>о</w:t>
      </w:r>
      <w:r w:rsidR="007A7516" w:rsidRPr="008308A2">
        <w:rPr>
          <w:sz w:val="28"/>
          <w:szCs w:val="26"/>
        </w:rPr>
        <w:t>казателей эффективности и критериев оценки деятельности работников</w:t>
      </w:r>
      <w:r w:rsidR="00DD35C4" w:rsidRPr="008308A2">
        <w:rPr>
          <w:sz w:val="28"/>
          <w:szCs w:val="26"/>
        </w:rPr>
        <w:t xml:space="preserve"> ОУ</w:t>
      </w:r>
      <w:r w:rsidR="007A7516" w:rsidRPr="008308A2">
        <w:rPr>
          <w:sz w:val="28"/>
          <w:szCs w:val="26"/>
        </w:rPr>
        <w:t>.</w:t>
      </w:r>
    </w:p>
    <w:p w:rsidR="003A1D46" w:rsidRPr="008308A2" w:rsidRDefault="003A1D46" w:rsidP="003A1D46">
      <w:pPr>
        <w:ind w:firstLine="360"/>
        <w:jc w:val="both"/>
        <w:rPr>
          <w:sz w:val="28"/>
          <w:szCs w:val="28"/>
        </w:rPr>
      </w:pPr>
    </w:p>
    <w:p w:rsidR="003A1D46" w:rsidRPr="008308A2" w:rsidRDefault="00DB3C96" w:rsidP="003A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08A2">
        <w:rPr>
          <w:sz w:val="28"/>
          <w:szCs w:val="28"/>
        </w:rPr>
        <w:t>7</w:t>
      </w:r>
      <w:r w:rsidR="0028732A" w:rsidRPr="008308A2">
        <w:rPr>
          <w:sz w:val="28"/>
          <w:szCs w:val="28"/>
        </w:rPr>
        <w:t xml:space="preserve">.1. </w:t>
      </w:r>
      <w:r w:rsidR="003A1D46" w:rsidRPr="008308A2">
        <w:rPr>
          <w:sz w:val="28"/>
          <w:szCs w:val="28"/>
        </w:rPr>
        <w:t>Выплаты за наличие почетного</w:t>
      </w:r>
      <w:r w:rsidR="00A0590A">
        <w:rPr>
          <w:sz w:val="28"/>
          <w:szCs w:val="28"/>
        </w:rPr>
        <w:t xml:space="preserve"> звания, государственных наград допо</w:t>
      </w:r>
      <w:r w:rsidR="00A0590A">
        <w:rPr>
          <w:sz w:val="28"/>
          <w:szCs w:val="28"/>
        </w:rPr>
        <w:t>л</w:t>
      </w:r>
      <w:r w:rsidR="00A0590A">
        <w:rPr>
          <w:sz w:val="28"/>
          <w:szCs w:val="28"/>
        </w:rPr>
        <w:t>нительные виды работ.</w:t>
      </w:r>
    </w:p>
    <w:p w:rsidR="003A1D46" w:rsidRPr="008308A2" w:rsidRDefault="003A1D46" w:rsidP="003A1D46">
      <w:pPr>
        <w:ind w:left="1080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358"/>
        <w:gridCol w:w="2988"/>
      </w:tblGrid>
      <w:tr w:rsidR="003A1D46" w:rsidRPr="008308A2" w:rsidTr="00DB016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8308A2" w:rsidRDefault="003A1D46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8308A2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Категория работников и условия пред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о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ставления ежемесячных выплат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8308A2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Размер ежемесячных надбавок к должнос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т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ному окладу, проце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н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тов</w:t>
            </w:r>
          </w:p>
        </w:tc>
      </w:tr>
      <w:tr w:rsidR="003A1D46" w:rsidRPr="008308A2" w:rsidTr="00DB016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8308A2" w:rsidRDefault="003A1D46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8308A2" w:rsidRDefault="003A1D46" w:rsidP="003246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46" w:rsidRPr="008308A2" w:rsidRDefault="003A1D46" w:rsidP="00DB0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</w:p>
        </w:tc>
      </w:tr>
      <w:tr w:rsidR="00A03368" w:rsidRPr="008308A2" w:rsidTr="00DB016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68" w:rsidRPr="008308A2" w:rsidRDefault="00CA79ED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7.</w:t>
            </w:r>
            <w:r w:rsidR="00A03368"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1.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7B" w:rsidRPr="008308A2" w:rsidRDefault="00A03368" w:rsidP="00BD4B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Педагогические и руководящие работники, имеющие ведомственные награды Министе</w:t>
            </w:r>
            <w:r w:rsidRPr="008308A2">
              <w:rPr>
                <w:sz w:val="26"/>
                <w:szCs w:val="26"/>
              </w:rPr>
              <w:t>р</w:t>
            </w:r>
            <w:r w:rsidRPr="008308A2">
              <w:rPr>
                <w:sz w:val="26"/>
                <w:szCs w:val="26"/>
              </w:rPr>
              <w:t>ства образования и науки Российской Фед</w:t>
            </w:r>
            <w:r w:rsidRPr="008308A2">
              <w:rPr>
                <w:sz w:val="26"/>
                <w:szCs w:val="26"/>
              </w:rPr>
              <w:t>е</w:t>
            </w:r>
            <w:r w:rsidRPr="008308A2">
              <w:rPr>
                <w:sz w:val="26"/>
                <w:szCs w:val="26"/>
              </w:rPr>
              <w:t>рации (медали, почетные звания) и иных м</w:t>
            </w:r>
            <w:r w:rsidRPr="008308A2">
              <w:rPr>
                <w:sz w:val="26"/>
                <w:szCs w:val="26"/>
              </w:rPr>
              <w:t>и</w:t>
            </w:r>
            <w:r w:rsidRPr="008308A2">
              <w:rPr>
                <w:sz w:val="26"/>
                <w:szCs w:val="26"/>
              </w:rPr>
              <w:t>нистерств и ведомств за вклад в развитие о</w:t>
            </w:r>
            <w:r w:rsidRPr="008308A2">
              <w:rPr>
                <w:sz w:val="26"/>
                <w:szCs w:val="26"/>
              </w:rPr>
              <w:t>б</w:t>
            </w:r>
            <w:r w:rsidRPr="008308A2">
              <w:rPr>
                <w:sz w:val="26"/>
                <w:szCs w:val="26"/>
              </w:rPr>
              <w:t xml:space="preserve">разовательной </w:t>
            </w:r>
          </w:p>
          <w:p w:rsidR="00A03368" w:rsidRPr="008308A2" w:rsidRDefault="00A03368" w:rsidP="005C18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68" w:rsidRPr="008308A2" w:rsidRDefault="00A03368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10 %</w:t>
            </w:r>
          </w:p>
        </w:tc>
      </w:tr>
      <w:tr w:rsidR="00BC2E3A" w:rsidRPr="008308A2" w:rsidTr="00DB0160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A" w:rsidRPr="008308A2" w:rsidRDefault="00CA79ED" w:rsidP="00DB016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7.1.</w:t>
            </w:r>
            <w:r w:rsidR="00BC2E3A"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A" w:rsidRPr="008308A2" w:rsidRDefault="00E108AD" w:rsidP="00BC2E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Р</w:t>
            </w:r>
            <w:r w:rsidR="00BC2E3A" w:rsidRPr="008308A2">
              <w:rPr>
                <w:sz w:val="26"/>
                <w:szCs w:val="26"/>
              </w:rPr>
              <w:t>аботники, выполняющие дополнительные виды работ</w:t>
            </w:r>
          </w:p>
          <w:p w:rsidR="00BC2E3A" w:rsidRPr="008308A2" w:rsidRDefault="00BC2E3A" w:rsidP="00BC2E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- заведование оборудованными учебными к</w:t>
            </w:r>
            <w:r w:rsidRPr="008308A2">
              <w:rPr>
                <w:sz w:val="26"/>
                <w:szCs w:val="26"/>
              </w:rPr>
              <w:t>а</w:t>
            </w:r>
            <w:r w:rsidRPr="008308A2">
              <w:rPr>
                <w:sz w:val="26"/>
                <w:szCs w:val="26"/>
              </w:rPr>
              <w:t>бинетами,</w:t>
            </w:r>
          </w:p>
          <w:p w:rsidR="00BC2E3A" w:rsidRPr="008308A2" w:rsidRDefault="00BC2E3A" w:rsidP="00BC2E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-  лабораториями, мастерскими.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A" w:rsidRPr="008308A2" w:rsidRDefault="00BC2E3A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E3A" w:rsidRPr="008308A2" w:rsidRDefault="00BC2E3A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E3A" w:rsidRPr="008308A2" w:rsidRDefault="00BC2E3A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10 %</w:t>
            </w:r>
          </w:p>
          <w:p w:rsidR="00BC2E3A" w:rsidRPr="008308A2" w:rsidRDefault="00BC2E3A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E3A" w:rsidRPr="008308A2" w:rsidRDefault="00E108AD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8A2">
              <w:rPr>
                <w:sz w:val="26"/>
                <w:szCs w:val="26"/>
              </w:rPr>
              <w:t>15-4</w:t>
            </w:r>
            <w:r w:rsidR="00BC2E3A" w:rsidRPr="008308A2">
              <w:rPr>
                <w:sz w:val="26"/>
                <w:szCs w:val="26"/>
              </w:rPr>
              <w:t>0%</w:t>
            </w:r>
          </w:p>
        </w:tc>
      </w:tr>
      <w:bookmarkEnd w:id="2"/>
    </w:tbl>
    <w:p w:rsidR="00D9346D" w:rsidRPr="008308A2" w:rsidRDefault="00D9346D" w:rsidP="00642986">
      <w:pPr>
        <w:jc w:val="both"/>
        <w:rPr>
          <w:sz w:val="28"/>
          <w:szCs w:val="28"/>
        </w:rPr>
      </w:pPr>
    </w:p>
    <w:p w:rsidR="00196D4F" w:rsidRDefault="008D5387" w:rsidP="00041A29">
      <w:pPr>
        <w:jc w:val="center"/>
        <w:rPr>
          <w:sz w:val="28"/>
          <w:szCs w:val="28"/>
        </w:rPr>
      </w:pPr>
      <w:r w:rsidRPr="008308A2">
        <w:rPr>
          <w:sz w:val="28"/>
          <w:szCs w:val="28"/>
        </w:rPr>
        <w:t>7</w:t>
      </w:r>
      <w:r w:rsidR="00642986" w:rsidRPr="008308A2">
        <w:rPr>
          <w:sz w:val="28"/>
          <w:szCs w:val="28"/>
        </w:rPr>
        <w:t>.</w:t>
      </w:r>
      <w:r w:rsidR="00580A7D" w:rsidRPr="008308A2">
        <w:rPr>
          <w:sz w:val="28"/>
          <w:szCs w:val="28"/>
        </w:rPr>
        <w:t>2</w:t>
      </w:r>
      <w:r w:rsidRPr="008308A2">
        <w:rPr>
          <w:sz w:val="28"/>
          <w:szCs w:val="28"/>
        </w:rPr>
        <w:t xml:space="preserve">. </w:t>
      </w:r>
      <w:r w:rsidR="00A12C5B" w:rsidRPr="008308A2">
        <w:rPr>
          <w:sz w:val="28"/>
          <w:szCs w:val="28"/>
        </w:rPr>
        <w:t>В</w:t>
      </w:r>
      <w:r w:rsidR="00041A29" w:rsidRPr="008308A2">
        <w:rPr>
          <w:sz w:val="28"/>
          <w:szCs w:val="28"/>
        </w:rPr>
        <w:t xml:space="preserve">ыплаты по результатам оценки эффективности деятельности </w:t>
      </w:r>
    </w:p>
    <w:p w:rsidR="00041A29" w:rsidRPr="008308A2" w:rsidRDefault="00041A29" w:rsidP="00041A29">
      <w:pPr>
        <w:jc w:val="center"/>
        <w:rPr>
          <w:sz w:val="28"/>
          <w:szCs w:val="28"/>
        </w:rPr>
      </w:pPr>
      <w:r w:rsidRPr="008308A2">
        <w:rPr>
          <w:sz w:val="28"/>
          <w:szCs w:val="28"/>
        </w:rPr>
        <w:t>педагогических</w:t>
      </w:r>
      <w:r w:rsidR="00196D4F">
        <w:rPr>
          <w:sz w:val="28"/>
          <w:szCs w:val="28"/>
        </w:rPr>
        <w:t xml:space="preserve"> </w:t>
      </w:r>
      <w:r w:rsidRPr="008308A2">
        <w:rPr>
          <w:sz w:val="28"/>
          <w:szCs w:val="28"/>
        </w:rPr>
        <w:t>работников</w:t>
      </w:r>
      <w:r w:rsidR="00196D4F">
        <w:rPr>
          <w:sz w:val="28"/>
          <w:szCs w:val="28"/>
        </w:rPr>
        <w:t xml:space="preserve">  </w:t>
      </w:r>
      <w:r w:rsidR="00315ECE" w:rsidRPr="008308A2">
        <w:rPr>
          <w:sz w:val="28"/>
          <w:szCs w:val="28"/>
        </w:rPr>
        <w:t>ОУ</w:t>
      </w:r>
      <w:r w:rsidR="00163875" w:rsidRPr="008308A2">
        <w:rPr>
          <w:sz w:val="28"/>
          <w:szCs w:val="28"/>
        </w:rPr>
        <w:t>.</w:t>
      </w:r>
    </w:p>
    <w:p w:rsidR="001D5937" w:rsidRPr="008308A2" w:rsidRDefault="001D5937" w:rsidP="00041A29">
      <w:pPr>
        <w:jc w:val="center"/>
        <w:rPr>
          <w:sz w:val="28"/>
          <w:szCs w:val="28"/>
        </w:rPr>
      </w:pPr>
    </w:p>
    <w:p w:rsidR="00B96B03" w:rsidRPr="008308A2" w:rsidRDefault="00B96B03" w:rsidP="00B96B03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Показатели и критерии оценивания эффективности деятельности р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ботников за конкретный период утверждаются приказом директора.</w:t>
      </w:r>
    </w:p>
    <w:p w:rsidR="00041A29" w:rsidRPr="008308A2" w:rsidRDefault="00737F99" w:rsidP="00D64B26">
      <w:pPr>
        <w:jc w:val="both"/>
        <w:rPr>
          <w:sz w:val="28"/>
          <w:szCs w:val="28"/>
        </w:rPr>
      </w:pPr>
      <w:r w:rsidRPr="008308A2">
        <w:rPr>
          <w:sz w:val="28"/>
          <w:szCs w:val="28"/>
        </w:rPr>
        <w:tab/>
      </w:r>
      <w:r w:rsidR="00041A29" w:rsidRPr="008308A2">
        <w:rPr>
          <w:sz w:val="28"/>
          <w:szCs w:val="28"/>
        </w:rPr>
        <w:t xml:space="preserve">Оценка эффективности деятельности </w:t>
      </w:r>
      <w:r w:rsidR="00163875" w:rsidRPr="008308A2">
        <w:rPr>
          <w:sz w:val="28"/>
          <w:szCs w:val="28"/>
        </w:rPr>
        <w:t>р</w:t>
      </w:r>
      <w:r w:rsidR="00041A29" w:rsidRPr="008308A2">
        <w:rPr>
          <w:sz w:val="28"/>
          <w:szCs w:val="28"/>
        </w:rPr>
        <w:t xml:space="preserve">аботников </w:t>
      </w:r>
      <w:r w:rsidR="0010770E" w:rsidRPr="008308A2">
        <w:rPr>
          <w:sz w:val="28"/>
          <w:szCs w:val="28"/>
        </w:rPr>
        <w:t>ОУ</w:t>
      </w:r>
      <w:r w:rsidR="00041A29" w:rsidRPr="008308A2">
        <w:rPr>
          <w:sz w:val="28"/>
          <w:szCs w:val="28"/>
        </w:rPr>
        <w:t xml:space="preserve"> про</w:t>
      </w:r>
      <w:r w:rsidR="00595091" w:rsidRPr="008308A2">
        <w:rPr>
          <w:sz w:val="28"/>
          <w:szCs w:val="28"/>
        </w:rPr>
        <w:t>из</w:t>
      </w:r>
      <w:r w:rsidR="00041A29" w:rsidRPr="008308A2">
        <w:rPr>
          <w:sz w:val="28"/>
          <w:szCs w:val="28"/>
        </w:rPr>
        <w:t>водится в два этапа (далее – эффективность Работника)</w:t>
      </w:r>
      <w:r w:rsidR="0069457D" w:rsidRPr="008308A2">
        <w:rPr>
          <w:sz w:val="28"/>
          <w:szCs w:val="28"/>
        </w:rPr>
        <w:t xml:space="preserve">2 раза в год – </w:t>
      </w:r>
      <w:r w:rsidR="00BC2E3A" w:rsidRPr="008308A2">
        <w:rPr>
          <w:sz w:val="28"/>
          <w:szCs w:val="28"/>
        </w:rPr>
        <w:t>в сентябре</w:t>
      </w:r>
      <w:r w:rsidR="0069457D" w:rsidRPr="008308A2">
        <w:rPr>
          <w:sz w:val="28"/>
          <w:szCs w:val="28"/>
        </w:rPr>
        <w:t xml:space="preserve"> и </w:t>
      </w:r>
      <w:r w:rsidR="00BC2E3A" w:rsidRPr="008308A2">
        <w:rPr>
          <w:sz w:val="28"/>
          <w:szCs w:val="28"/>
        </w:rPr>
        <w:t>фе</w:t>
      </w:r>
      <w:r w:rsidR="00BC2E3A" w:rsidRPr="008308A2">
        <w:rPr>
          <w:sz w:val="28"/>
          <w:szCs w:val="28"/>
        </w:rPr>
        <w:t>в</w:t>
      </w:r>
      <w:r w:rsidR="00BC2E3A" w:rsidRPr="008308A2">
        <w:rPr>
          <w:sz w:val="28"/>
          <w:szCs w:val="28"/>
        </w:rPr>
        <w:t>рале.</w:t>
      </w:r>
    </w:p>
    <w:p w:rsidR="00BE47D1" w:rsidRPr="008308A2" w:rsidRDefault="00041A29" w:rsidP="00D64B26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1 э</w:t>
      </w:r>
      <w:r w:rsidR="00163875" w:rsidRPr="008308A2">
        <w:rPr>
          <w:sz w:val="28"/>
          <w:szCs w:val="28"/>
        </w:rPr>
        <w:t>тап – самооценка эффективности ра</w:t>
      </w:r>
      <w:r w:rsidRPr="008308A2">
        <w:rPr>
          <w:sz w:val="28"/>
          <w:szCs w:val="28"/>
        </w:rPr>
        <w:t xml:space="preserve">ботника </w:t>
      </w:r>
      <w:r w:rsidR="0010770E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>. 1 этап проводит</w:t>
      </w:r>
      <w:r w:rsidR="00163875" w:rsidRPr="008308A2">
        <w:rPr>
          <w:sz w:val="28"/>
          <w:szCs w:val="28"/>
        </w:rPr>
        <w:t>ся р</w:t>
      </w:r>
      <w:r w:rsidRPr="008308A2">
        <w:rPr>
          <w:sz w:val="28"/>
          <w:szCs w:val="28"/>
        </w:rPr>
        <w:t xml:space="preserve">аботником </w:t>
      </w:r>
      <w:r w:rsidR="0010770E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самостоятельно путем определения количества баллов по конкретному показателю эффективности в соответствии со значениями, установленн</w:t>
      </w:r>
      <w:r w:rsidR="00163875" w:rsidRPr="008308A2">
        <w:rPr>
          <w:sz w:val="28"/>
          <w:szCs w:val="28"/>
        </w:rPr>
        <w:t xml:space="preserve">ыми </w:t>
      </w:r>
      <w:r w:rsidR="0010770E" w:rsidRPr="008308A2">
        <w:rPr>
          <w:sz w:val="28"/>
          <w:szCs w:val="28"/>
        </w:rPr>
        <w:t>ОУ</w:t>
      </w:r>
      <w:r w:rsidR="00163875" w:rsidRPr="008308A2">
        <w:rPr>
          <w:sz w:val="28"/>
          <w:szCs w:val="28"/>
        </w:rPr>
        <w:t xml:space="preserve"> для р</w:t>
      </w:r>
      <w:r w:rsidRPr="008308A2">
        <w:rPr>
          <w:sz w:val="28"/>
          <w:szCs w:val="28"/>
        </w:rPr>
        <w:t>аботников</w:t>
      </w:r>
      <w:r w:rsidR="00BE47D1" w:rsidRPr="008308A2">
        <w:rPr>
          <w:sz w:val="28"/>
          <w:szCs w:val="28"/>
        </w:rPr>
        <w:t>.</w:t>
      </w:r>
    </w:p>
    <w:p w:rsidR="001154D1" w:rsidRPr="008308A2" w:rsidRDefault="00041A29" w:rsidP="00D64B26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Результаты самооценки эффективности </w:t>
      </w:r>
      <w:r w:rsidR="00574B27" w:rsidRPr="008308A2">
        <w:rPr>
          <w:sz w:val="28"/>
          <w:szCs w:val="28"/>
        </w:rPr>
        <w:t>р</w:t>
      </w:r>
      <w:r w:rsidRPr="008308A2">
        <w:rPr>
          <w:sz w:val="28"/>
          <w:szCs w:val="28"/>
        </w:rPr>
        <w:t>аботник заносит в специал</w:t>
      </w:r>
      <w:r w:rsidRPr="008308A2">
        <w:rPr>
          <w:sz w:val="28"/>
          <w:szCs w:val="28"/>
        </w:rPr>
        <w:t>ь</w:t>
      </w:r>
      <w:r w:rsidRPr="008308A2">
        <w:rPr>
          <w:sz w:val="28"/>
          <w:szCs w:val="28"/>
        </w:rPr>
        <w:t xml:space="preserve">ную форму показателей эффективности и отдаёт её в комиссию по </w:t>
      </w:r>
      <w:r w:rsidR="00345ADB" w:rsidRPr="008308A2">
        <w:rPr>
          <w:sz w:val="28"/>
          <w:szCs w:val="28"/>
        </w:rPr>
        <w:t>рассмо</w:t>
      </w:r>
      <w:r w:rsidR="00345ADB" w:rsidRPr="008308A2">
        <w:rPr>
          <w:sz w:val="28"/>
          <w:szCs w:val="28"/>
        </w:rPr>
        <w:t>т</w:t>
      </w:r>
      <w:r w:rsidR="00345ADB" w:rsidRPr="008308A2">
        <w:rPr>
          <w:sz w:val="28"/>
          <w:szCs w:val="28"/>
        </w:rPr>
        <w:t xml:space="preserve">рению и оценке качества труда работников </w:t>
      </w:r>
      <w:r w:rsidR="001154D1" w:rsidRPr="008308A2">
        <w:rPr>
          <w:sz w:val="28"/>
          <w:szCs w:val="28"/>
        </w:rPr>
        <w:t>до 15</w:t>
      </w:r>
      <w:r w:rsidRPr="008308A2">
        <w:rPr>
          <w:sz w:val="28"/>
          <w:szCs w:val="28"/>
        </w:rPr>
        <w:t xml:space="preserve"> числа месяца, следующего за </w:t>
      </w:r>
      <w:proofErr w:type="gramStart"/>
      <w:r w:rsidRPr="008308A2">
        <w:rPr>
          <w:sz w:val="28"/>
          <w:szCs w:val="28"/>
        </w:rPr>
        <w:t>отчётным</w:t>
      </w:r>
      <w:proofErr w:type="gramEnd"/>
      <w:r w:rsidR="001154D1" w:rsidRPr="008308A2">
        <w:rPr>
          <w:sz w:val="28"/>
          <w:szCs w:val="28"/>
        </w:rPr>
        <w:t>.</w:t>
      </w:r>
    </w:p>
    <w:p w:rsidR="00041A29" w:rsidRPr="008308A2" w:rsidRDefault="00041A29" w:rsidP="00D64B26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2 этап – оценка эффективности </w:t>
      </w:r>
      <w:r w:rsidR="00574B27" w:rsidRPr="008308A2">
        <w:rPr>
          <w:sz w:val="28"/>
          <w:szCs w:val="28"/>
        </w:rPr>
        <w:t>р</w:t>
      </w:r>
      <w:r w:rsidRPr="008308A2">
        <w:rPr>
          <w:sz w:val="28"/>
          <w:szCs w:val="28"/>
        </w:rPr>
        <w:t>аботника</w:t>
      </w:r>
      <w:r w:rsidR="00196D4F">
        <w:rPr>
          <w:sz w:val="28"/>
          <w:szCs w:val="28"/>
        </w:rPr>
        <w:t xml:space="preserve"> </w:t>
      </w:r>
      <w:r w:rsidR="00432304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комиссией</w:t>
      </w:r>
      <w:r w:rsidR="001154D1" w:rsidRPr="008308A2">
        <w:rPr>
          <w:sz w:val="28"/>
          <w:szCs w:val="28"/>
        </w:rPr>
        <w:t xml:space="preserve"> по </w:t>
      </w:r>
      <w:r w:rsidR="00345ADB" w:rsidRPr="008308A2">
        <w:rPr>
          <w:sz w:val="28"/>
          <w:szCs w:val="28"/>
        </w:rPr>
        <w:t>рассмотр</w:t>
      </w:r>
      <w:r w:rsidR="00345ADB" w:rsidRPr="008308A2">
        <w:rPr>
          <w:sz w:val="28"/>
          <w:szCs w:val="28"/>
        </w:rPr>
        <w:t>е</w:t>
      </w:r>
      <w:r w:rsidR="00345ADB" w:rsidRPr="008308A2">
        <w:rPr>
          <w:sz w:val="28"/>
          <w:szCs w:val="28"/>
        </w:rPr>
        <w:t>нию и оценке качества труда</w:t>
      </w:r>
      <w:r w:rsidRPr="008308A2">
        <w:rPr>
          <w:sz w:val="28"/>
          <w:szCs w:val="28"/>
        </w:rPr>
        <w:t>.</w:t>
      </w:r>
    </w:p>
    <w:p w:rsidR="00041A29" w:rsidRPr="008308A2" w:rsidRDefault="0075553F" w:rsidP="00D64B26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 Оценка эффективности ра</w:t>
      </w:r>
      <w:r w:rsidR="009B7867" w:rsidRPr="008308A2">
        <w:rPr>
          <w:sz w:val="28"/>
          <w:szCs w:val="28"/>
        </w:rPr>
        <w:t xml:space="preserve">ботника </w:t>
      </w:r>
      <w:r w:rsidR="00041A29" w:rsidRPr="008308A2">
        <w:rPr>
          <w:sz w:val="28"/>
          <w:szCs w:val="28"/>
        </w:rPr>
        <w:t xml:space="preserve">проводится комиссией  по </w:t>
      </w:r>
      <w:r w:rsidR="00345ADB" w:rsidRPr="008308A2">
        <w:rPr>
          <w:sz w:val="28"/>
          <w:szCs w:val="28"/>
        </w:rPr>
        <w:t>рассмо</w:t>
      </w:r>
      <w:r w:rsidR="00345ADB" w:rsidRPr="008308A2">
        <w:rPr>
          <w:sz w:val="28"/>
          <w:szCs w:val="28"/>
        </w:rPr>
        <w:t>т</w:t>
      </w:r>
      <w:r w:rsidR="00345ADB" w:rsidRPr="008308A2">
        <w:rPr>
          <w:sz w:val="28"/>
          <w:szCs w:val="28"/>
        </w:rPr>
        <w:t>рению и оценке качества труд</w:t>
      </w:r>
      <w:proofErr w:type="gramStart"/>
      <w:r w:rsidR="00345ADB" w:rsidRPr="008308A2">
        <w:rPr>
          <w:sz w:val="28"/>
          <w:szCs w:val="28"/>
        </w:rPr>
        <w:t>а</w:t>
      </w:r>
      <w:r w:rsidR="00041A29" w:rsidRPr="008308A2">
        <w:rPr>
          <w:sz w:val="28"/>
          <w:szCs w:val="28"/>
        </w:rPr>
        <w:t>(</w:t>
      </w:r>
      <w:proofErr w:type="gramEnd"/>
      <w:r w:rsidR="00041A29" w:rsidRPr="008308A2">
        <w:rPr>
          <w:sz w:val="28"/>
          <w:szCs w:val="28"/>
        </w:rPr>
        <w:t xml:space="preserve">далее </w:t>
      </w:r>
      <w:r w:rsidR="00345ADB" w:rsidRPr="008308A2">
        <w:rPr>
          <w:sz w:val="28"/>
          <w:szCs w:val="28"/>
        </w:rPr>
        <w:t>–</w:t>
      </w:r>
      <w:r w:rsidR="00041A29" w:rsidRPr="008308A2">
        <w:rPr>
          <w:sz w:val="28"/>
          <w:szCs w:val="28"/>
        </w:rPr>
        <w:t xml:space="preserve"> комиссия)</w:t>
      </w:r>
      <w:r w:rsidR="00C61333" w:rsidRPr="008308A2">
        <w:rPr>
          <w:sz w:val="28"/>
          <w:szCs w:val="28"/>
        </w:rPr>
        <w:t>, которая обеспечивает д</w:t>
      </w:r>
      <w:r w:rsidR="00C61333" w:rsidRPr="008308A2">
        <w:rPr>
          <w:sz w:val="28"/>
          <w:szCs w:val="28"/>
        </w:rPr>
        <w:t>е</w:t>
      </w:r>
      <w:r w:rsidR="00C61333" w:rsidRPr="008308A2">
        <w:rPr>
          <w:sz w:val="28"/>
          <w:szCs w:val="28"/>
        </w:rPr>
        <w:t xml:space="preserve">мократический, государственно-общественный характер самоуправления </w:t>
      </w:r>
      <w:r w:rsidR="0010770E" w:rsidRPr="008308A2">
        <w:rPr>
          <w:sz w:val="28"/>
          <w:szCs w:val="28"/>
        </w:rPr>
        <w:t>ОУ</w:t>
      </w:r>
      <w:r w:rsidR="00C61333" w:rsidRPr="008308A2">
        <w:rPr>
          <w:sz w:val="28"/>
          <w:szCs w:val="28"/>
        </w:rPr>
        <w:t>,</w:t>
      </w:r>
      <w:r w:rsidR="00041A29" w:rsidRPr="008308A2">
        <w:rPr>
          <w:sz w:val="28"/>
          <w:szCs w:val="28"/>
        </w:rPr>
        <w:t xml:space="preserve"> путем </w:t>
      </w:r>
      <w:r w:rsidRPr="008308A2">
        <w:rPr>
          <w:sz w:val="28"/>
          <w:szCs w:val="28"/>
        </w:rPr>
        <w:t>анализа результатов самооценки р</w:t>
      </w:r>
      <w:r w:rsidR="00041A29" w:rsidRPr="008308A2">
        <w:rPr>
          <w:sz w:val="28"/>
          <w:szCs w:val="28"/>
        </w:rPr>
        <w:t>аботника и  информации, им</w:t>
      </w:r>
      <w:r w:rsidR="00041A29" w:rsidRPr="008308A2">
        <w:rPr>
          <w:sz w:val="28"/>
          <w:szCs w:val="28"/>
        </w:rPr>
        <w:t>е</w:t>
      </w:r>
      <w:r w:rsidR="00041A29" w:rsidRPr="008308A2">
        <w:rPr>
          <w:sz w:val="28"/>
          <w:szCs w:val="28"/>
        </w:rPr>
        <w:t xml:space="preserve">ющейся в распоряжении  администрации </w:t>
      </w:r>
      <w:r w:rsidR="0010770E" w:rsidRPr="008308A2">
        <w:rPr>
          <w:sz w:val="28"/>
          <w:szCs w:val="28"/>
        </w:rPr>
        <w:t>ОУ</w:t>
      </w:r>
      <w:r w:rsidR="00041A29" w:rsidRPr="008308A2">
        <w:rPr>
          <w:sz w:val="28"/>
          <w:szCs w:val="28"/>
        </w:rPr>
        <w:t>.</w:t>
      </w:r>
    </w:p>
    <w:p w:rsidR="00041A29" w:rsidRPr="008308A2" w:rsidRDefault="00041A29" w:rsidP="00041A29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По результатам оценки члены комиссии в течение 7 рабочих дней з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 xml:space="preserve">полняют протокол, включающий итоговую форму сводной таблицы оценки </w:t>
      </w:r>
      <w:r w:rsidR="0075553F" w:rsidRPr="008308A2">
        <w:rPr>
          <w:sz w:val="28"/>
          <w:szCs w:val="28"/>
        </w:rPr>
        <w:t>эффективности р</w:t>
      </w:r>
      <w:r w:rsidRPr="008308A2">
        <w:rPr>
          <w:sz w:val="28"/>
          <w:szCs w:val="28"/>
        </w:rPr>
        <w:t>аботника в баллах</w:t>
      </w:r>
      <w:r w:rsidR="00345ADB" w:rsidRPr="008308A2">
        <w:rPr>
          <w:sz w:val="28"/>
          <w:szCs w:val="28"/>
        </w:rPr>
        <w:t>,</w:t>
      </w:r>
      <w:r w:rsidRPr="008308A2">
        <w:rPr>
          <w:sz w:val="28"/>
          <w:szCs w:val="28"/>
        </w:rPr>
        <w:t xml:space="preserve"> и передают директору </w:t>
      </w:r>
      <w:r w:rsidR="0010770E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. </w:t>
      </w:r>
    </w:p>
    <w:p w:rsidR="00041A29" w:rsidRPr="008308A2" w:rsidRDefault="00041A29" w:rsidP="00041A29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В ходе </w:t>
      </w:r>
      <w:r w:rsidR="0075553F" w:rsidRPr="008308A2">
        <w:rPr>
          <w:sz w:val="28"/>
          <w:szCs w:val="28"/>
        </w:rPr>
        <w:t>2 этапа оценки эффективности у р</w:t>
      </w:r>
      <w:r w:rsidRPr="008308A2">
        <w:rPr>
          <w:sz w:val="28"/>
          <w:szCs w:val="28"/>
        </w:rPr>
        <w:t>аботника могут быть запр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шены дополнительные материалы.</w:t>
      </w:r>
    </w:p>
    <w:p w:rsidR="00041A29" w:rsidRPr="008308A2" w:rsidRDefault="00B96B03" w:rsidP="00737F99">
      <w:pPr>
        <w:pStyle w:val="a5"/>
        <w:ind w:firstLine="708"/>
      </w:pPr>
      <w:r w:rsidRPr="008308A2">
        <w:t>В состав Комиссии включается не менее 3 членов, а также председ</w:t>
      </w:r>
      <w:r w:rsidRPr="008308A2">
        <w:t>а</w:t>
      </w:r>
      <w:r w:rsidRPr="008308A2">
        <w:t>тель и секретарь комиссии.</w:t>
      </w:r>
      <w:r w:rsidR="00196D4F">
        <w:t xml:space="preserve"> </w:t>
      </w:r>
      <w:r w:rsidR="00041A29" w:rsidRPr="008308A2">
        <w:t>Комиссия принимает решение простым больши</w:t>
      </w:r>
      <w:r w:rsidR="00041A29" w:rsidRPr="008308A2">
        <w:t>н</w:t>
      </w:r>
      <w:r w:rsidR="00041A29" w:rsidRPr="008308A2">
        <w:t>ством голосов. Заседания комиссии правомочны в случае присутствия на з</w:t>
      </w:r>
      <w:r w:rsidR="00041A29" w:rsidRPr="008308A2">
        <w:t>а</w:t>
      </w:r>
      <w:r w:rsidR="00041A29" w:rsidRPr="008308A2">
        <w:t>седании не менее чем 2/3 её членов. Состав комиссии, ее председатель и се</w:t>
      </w:r>
      <w:r w:rsidR="00041A29" w:rsidRPr="008308A2">
        <w:t>к</w:t>
      </w:r>
      <w:r w:rsidR="00041A29" w:rsidRPr="008308A2">
        <w:t xml:space="preserve">ретарь утверждаются приказом директора </w:t>
      </w:r>
      <w:r w:rsidR="0010770E" w:rsidRPr="008308A2">
        <w:t>ОУ</w:t>
      </w:r>
      <w:r w:rsidR="00041A29" w:rsidRPr="008308A2">
        <w:t>. Решения комиссии оформл</w:t>
      </w:r>
      <w:r w:rsidR="00041A29" w:rsidRPr="008308A2">
        <w:t>я</w:t>
      </w:r>
      <w:r w:rsidR="00041A29" w:rsidRPr="008308A2">
        <w:t>ются протоколом. Протоколы ведет секретарь.</w:t>
      </w:r>
    </w:p>
    <w:p w:rsidR="008B2C45" w:rsidRPr="008308A2" w:rsidRDefault="00041A29" w:rsidP="00041A29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По результатам оценки эффективности </w:t>
      </w:r>
      <w:r w:rsidR="00100B42" w:rsidRPr="008308A2">
        <w:rPr>
          <w:sz w:val="28"/>
          <w:szCs w:val="28"/>
        </w:rPr>
        <w:t xml:space="preserve">работника </w:t>
      </w:r>
      <w:r w:rsidR="0010770E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комиссия прин</w:t>
      </w:r>
      <w:r w:rsidRPr="008308A2">
        <w:rPr>
          <w:sz w:val="28"/>
          <w:szCs w:val="28"/>
        </w:rPr>
        <w:t>и</w:t>
      </w:r>
      <w:r w:rsidRPr="008308A2">
        <w:rPr>
          <w:sz w:val="28"/>
          <w:szCs w:val="28"/>
        </w:rPr>
        <w:t xml:space="preserve">мает решение о размерах стимулирующих выплат </w:t>
      </w:r>
      <w:r w:rsidR="002D38B5" w:rsidRPr="008308A2">
        <w:rPr>
          <w:sz w:val="28"/>
          <w:szCs w:val="28"/>
        </w:rPr>
        <w:t>р</w:t>
      </w:r>
      <w:r w:rsidRPr="008308A2">
        <w:rPr>
          <w:sz w:val="28"/>
          <w:szCs w:val="28"/>
        </w:rPr>
        <w:t>аботник</w:t>
      </w:r>
      <w:r w:rsidR="002D38B5" w:rsidRPr="008308A2">
        <w:rPr>
          <w:sz w:val="28"/>
          <w:szCs w:val="28"/>
        </w:rPr>
        <w:t>у</w:t>
      </w:r>
      <w:r w:rsidRPr="008308A2">
        <w:rPr>
          <w:sz w:val="28"/>
          <w:szCs w:val="28"/>
        </w:rPr>
        <w:t xml:space="preserve"> в баллах.</w:t>
      </w:r>
    </w:p>
    <w:p w:rsidR="001154D1" w:rsidRPr="008308A2" w:rsidRDefault="008B2C45" w:rsidP="00041A29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Директор </w:t>
      </w:r>
      <w:r w:rsidR="0010770E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после рассмотрения протокола издает приказ «О стоим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сти одного балла», который высчитывается путём деления суммы стимул</w:t>
      </w:r>
      <w:r w:rsidRPr="008308A2">
        <w:rPr>
          <w:sz w:val="28"/>
          <w:szCs w:val="28"/>
        </w:rPr>
        <w:t>и</w:t>
      </w:r>
      <w:r w:rsidRPr="008308A2">
        <w:rPr>
          <w:sz w:val="28"/>
          <w:szCs w:val="28"/>
        </w:rPr>
        <w:t>рующей выплаты на общую сумму баллов, набранную всеми работниками, затем директор издаёт приказ «О назначении доплат по результатам оценки эффективности Работников» на соответствующий период.</w:t>
      </w:r>
    </w:p>
    <w:p w:rsidR="00041A29" w:rsidRPr="008308A2" w:rsidRDefault="00041A29" w:rsidP="00041A29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Комиссия правомочна устанавливать </w:t>
      </w:r>
      <w:r w:rsidR="001154D1" w:rsidRPr="008308A2">
        <w:rPr>
          <w:sz w:val="28"/>
          <w:szCs w:val="28"/>
        </w:rPr>
        <w:t>разовые</w:t>
      </w:r>
      <w:r w:rsidR="008166E3" w:rsidRPr="008308A2">
        <w:rPr>
          <w:sz w:val="28"/>
          <w:szCs w:val="28"/>
        </w:rPr>
        <w:t xml:space="preserve"> выплаты р</w:t>
      </w:r>
      <w:r w:rsidRPr="008308A2">
        <w:rPr>
          <w:sz w:val="28"/>
          <w:szCs w:val="28"/>
        </w:rPr>
        <w:t xml:space="preserve">аботникам </w:t>
      </w:r>
      <w:r w:rsidR="001154D1" w:rsidRPr="008308A2">
        <w:rPr>
          <w:sz w:val="28"/>
          <w:szCs w:val="28"/>
        </w:rPr>
        <w:t>по результатам оценки эффективности</w:t>
      </w:r>
      <w:r w:rsidR="00196D4F">
        <w:rPr>
          <w:sz w:val="28"/>
          <w:szCs w:val="28"/>
        </w:rPr>
        <w:t xml:space="preserve"> </w:t>
      </w:r>
      <w:r w:rsidR="001154D1" w:rsidRPr="008308A2">
        <w:rPr>
          <w:sz w:val="28"/>
          <w:szCs w:val="28"/>
        </w:rPr>
        <w:t>за</w:t>
      </w:r>
      <w:r w:rsidR="00196D4F">
        <w:rPr>
          <w:sz w:val="28"/>
          <w:szCs w:val="28"/>
        </w:rPr>
        <w:t xml:space="preserve"> </w:t>
      </w:r>
      <w:r w:rsidR="00F52AB7" w:rsidRPr="008308A2">
        <w:rPr>
          <w:sz w:val="28"/>
          <w:szCs w:val="28"/>
        </w:rPr>
        <w:t>к</w:t>
      </w:r>
      <w:r w:rsidR="00726084" w:rsidRPr="008308A2">
        <w:rPr>
          <w:sz w:val="28"/>
          <w:szCs w:val="28"/>
        </w:rPr>
        <w:t xml:space="preserve">вартал, </w:t>
      </w:r>
      <w:r w:rsidRPr="008308A2">
        <w:rPr>
          <w:sz w:val="28"/>
          <w:szCs w:val="28"/>
        </w:rPr>
        <w:t>полугодие</w:t>
      </w:r>
      <w:r w:rsidR="001154D1" w:rsidRPr="008308A2">
        <w:rPr>
          <w:sz w:val="28"/>
          <w:szCs w:val="28"/>
        </w:rPr>
        <w:t xml:space="preserve"> текущего года </w:t>
      </w:r>
      <w:r w:rsidR="00704A50" w:rsidRPr="008308A2">
        <w:rPr>
          <w:sz w:val="28"/>
          <w:szCs w:val="28"/>
        </w:rPr>
        <w:t>на основе критериев и показателей, разработанных для оцениваемого периода</w:t>
      </w:r>
      <w:r w:rsidR="008B2C45" w:rsidRPr="008308A2">
        <w:rPr>
          <w:sz w:val="28"/>
          <w:szCs w:val="28"/>
        </w:rPr>
        <w:t>, не учтенных ранее</w:t>
      </w:r>
      <w:r w:rsidRPr="008308A2">
        <w:rPr>
          <w:sz w:val="28"/>
          <w:szCs w:val="28"/>
        </w:rPr>
        <w:t>.</w:t>
      </w:r>
    </w:p>
    <w:p w:rsidR="00737F99" w:rsidRPr="008308A2" w:rsidRDefault="00737F99" w:rsidP="00041A29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Заседания комиссии проводится по мере необходимости, но не реже </w:t>
      </w:r>
      <w:r w:rsidR="00BA38C5" w:rsidRPr="008308A2">
        <w:rPr>
          <w:sz w:val="28"/>
          <w:szCs w:val="28"/>
        </w:rPr>
        <w:t>2</w:t>
      </w:r>
      <w:r w:rsidRPr="008308A2">
        <w:rPr>
          <w:sz w:val="28"/>
          <w:szCs w:val="28"/>
        </w:rPr>
        <w:t xml:space="preserve"> раз в год.</w:t>
      </w:r>
    </w:p>
    <w:p w:rsidR="00041A29" w:rsidRPr="008308A2" w:rsidRDefault="00041A29" w:rsidP="00041A29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lastRenderedPageBreak/>
        <w:t xml:space="preserve">Работник </w:t>
      </w:r>
      <w:r w:rsidR="0010770E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несет ответственность за предоставление полных и д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 xml:space="preserve">стоверных данных о числовых значениях показателей его эффективности. </w:t>
      </w:r>
    </w:p>
    <w:p w:rsidR="001D37E6" w:rsidRPr="008308A2" w:rsidRDefault="00737F99" w:rsidP="0078714E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Комиссия несет ответственность за оценку результатов мониторинга профессиональной деятельности работников по утвержденным критериям и показателям, позволяющего провести рейтинговый подсчет баллов, на основе которого производится определение размера выплат стимулирующего хара</w:t>
      </w:r>
      <w:r w:rsidRPr="008308A2">
        <w:rPr>
          <w:sz w:val="28"/>
          <w:szCs w:val="28"/>
        </w:rPr>
        <w:t>к</w:t>
      </w:r>
      <w:r w:rsidRPr="008308A2">
        <w:rPr>
          <w:sz w:val="28"/>
          <w:szCs w:val="28"/>
        </w:rPr>
        <w:t>тера.</w:t>
      </w:r>
      <w:r w:rsidR="00871860">
        <w:rPr>
          <w:sz w:val="28"/>
          <w:szCs w:val="28"/>
        </w:rPr>
        <w:t xml:space="preserve"> </w:t>
      </w:r>
    </w:p>
    <w:p w:rsidR="00DF671B" w:rsidRPr="008308A2" w:rsidRDefault="00DF671B" w:rsidP="00DF671B">
      <w:pPr>
        <w:jc w:val="center"/>
        <w:rPr>
          <w:sz w:val="28"/>
          <w:szCs w:val="28"/>
        </w:rPr>
      </w:pPr>
    </w:p>
    <w:p w:rsidR="00DF671B" w:rsidRPr="008308A2" w:rsidRDefault="00E0175A" w:rsidP="00DF671B">
      <w:pPr>
        <w:jc w:val="center"/>
        <w:rPr>
          <w:sz w:val="28"/>
          <w:szCs w:val="28"/>
        </w:rPr>
      </w:pPr>
      <w:r w:rsidRPr="008308A2">
        <w:rPr>
          <w:sz w:val="28"/>
          <w:szCs w:val="28"/>
        </w:rPr>
        <w:t>7</w:t>
      </w:r>
      <w:r w:rsidR="00DF671B" w:rsidRPr="008308A2">
        <w:rPr>
          <w:sz w:val="28"/>
          <w:szCs w:val="28"/>
        </w:rPr>
        <w:t xml:space="preserve">.3. </w:t>
      </w:r>
      <w:r w:rsidR="00F84B20" w:rsidRPr="008308A2">
        <w:rPr>
          <w:sz w:val="28"/>
          <w:szCs w:val="28"/>
        </w:rPr>
        <w:t xml:space="preserve">Выплаты стимулирующего характера </w:t>
      </w:r>
      <w:r w:rsidR="00DF671B" w:rsidRPr="008308A2">
        <w:rPr>
          <w:sz w:val="28"/>
          <w:szCs w:val="28"/>
        </w:rPr>
        <w:t>за дополнительную работу.</w:t>
      </w:r>
    </w:p>
    <w:p w:rsidR="00C61333" w:rsidRPr="008308A2" w:rsidRDefault="00C61333" w:rsidP="00DF671B">
      <w:pPr>
        <w:jc w:val="center"/>
        <w:rPr>
          <w:sz w:val="28"/>
          <w:szCs w:val="28"/>
        </w:rPr>
      </w:pPr>
    </w:p>
    <w:p w:rsidR="008B2C45" w:rsidRPr="008308A2" w:rsidRDefault="00C61333" w:rsidP="00C73E66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Выплаты стимулирующего характера</w:t>
      </w:r>
      <w:r w:rsidR="0078714E">
        <w:rPr>
          <w:sz w:val="28"/>
          <w:szCs w:val="28"/>
        </w:rPr>
        <w:t xml:space="preserve"> </w:t>
      </w:r>
      <w:r w:rsidRPr="008308A2">
        <w:rPr>
          <w:sz w:val="28"/>
          <w:szCs w:val="28"/>
        </w:rPr>
        <w:t xml:space="preserve">за дополнительную работу </w:t>
      </w:r>
      <w:r w:rsidR="008B2C45" w:rsidRPr="008308A2">
        <w:rPr>
          <w:sz w:val="28"/>
          <w:szCs w:val="28"/>
        </w:rPr>
        <w:t>пр</w:t>
      </w:r>
      <w:r w:rsidR="008B2C45" w:rsidRPr="008308A2">
        <w:rPr>
          <w:sz w:val="28"/>
          <w:szCs w:val="28"/>
        </w:rPr>
        <w:t>о</w:t>
      </w:r>
      <w:r w:rsidR="008B2C45" w:rsidRPr="008308A2">
        <w:rPr>
          <w:sz w:val="28"/>
          <w:szCs w:val="28"/>
        </w:rPr>
        <w:t>изводятся в пределах оставшейся после утверждения в соответствии с разд</w:t>
      </w:r>
      <w:r w:rsidR="008B2C45" w:rsidRPr="008308A2">
        <w:rPr>
          <w:sz w:val="28"/>
          <w:szCs w:val="28"/>
        </w:rPr>
        <w:t>е</w:t>
      </w:r>
      <w:r w:rsidR="008B2C45" w:rsidRPr="008308A2">
        <w:rPr>
          <w:sz w:val="28"/>
          <w:szCs w:val="28"/>
        </w:rPr>
        <w:t xml:space="preserve">лом </w:t>
      </w:r>
      <w:r w:rsidR="00E0175A" w:rsidRPr="008308A2">
        <w:rPr>
          <w:sz w:val="28"/>
          <w:szCs w:val="28"/>
        </w:rPr>
        <w:t>7</w:t>
      </w:r>
      <w:r w:rsidRPr="008308A2">
        <w:rPr>
          <w:sz w:val="28"/>
          <w:szCs w:val="28"/>
        </w:rPr>
        <w:t>.2 П</w:t>
      </w:r>
      <w:r w:rsidR="008B2C45" w:rsidRPr="008308A2">
        <w:rPr>
          <w:sz w:val="28"/>
          <w:szCs w:val="28"/>
        </w:rPr>
        <w:t>оложения суммы стимулирующей фонда опла</w:t>
      </w:r>
      <w:r w:rsidRPr="008308A2">
        <w:rPr>
          <w:sz w:val="28"/>
          <w:szCs w:val="28"/>
        </w:rPr>
        <w:t>т</w:t>
      </w:r>
      <w:r w:rsidR="008B2C45" w:rsidRPr="008308A2">
        <w:rPr>
          <w:sz w:val="28"/>
          <w:szCs w:val="28"/>
        </w:rPr>
        <w:t>ы труда</w:t>
      </w:r>
      <w:r w:rsidRPr="008308A2">
        <w:rPr>
          <w:sz w:val="28"/>
          <w:szCs w:val="28"/>
        </w:rPr>
        <w:t>,</w:t>
      </w:r>
      <w:r w:rsidR="008B2C45" w:rsidRPr="008308A2">
        <w:rPr>
          <w:sz w:val="28"/>
          <w:szCs w:val="28"/>
        </w:rPr>
        <w:t xml:space="preserve"> рассчита</w:t>
      </w:r>
      <w:r w:rsidR="008B2C45" w:rsidRPr="008308A2">
        <w:rPr>
          <w:sz w:val="28"/>
          <w:szCs w:val="28"/>
        </w:rPr>
        <w:t>н</w:t>
      </w:r>
      <w:r w:rsidR="008B2C45" w:rsidRPr="008308A2">
        <w:rPr>
          <w:sz w:val="28"/>
          <w:szCs w:val="28"/>
        </w:rPr>
        <w:t>ной на основании утв</w:t>
      </w:r>
      <w:r w:rsidRPr="008308A2">
        <w:rPr>
          <w:sz w:val="28"/>
          <w:szCs w:val="28"/>
        </w:rPr>
        <w:t>е</w:t>
      </w:r>
      <w:r w:rsidR="008B2C45" w:rsidRPr="008308A2">
        <w:rPr>
          <w:sz w:val="28"/>
          <w:szCs w:val="28"/>
        </w:rPr>
        <w:t xml:space="preserve">ржденных </w:t>
      </w:r>
      <w:r w:rsidRPr="008308A2">
        <w:rPr>
          <w:sz w:val="28"/>
          <w:szCs w:val="28"/>
        </w:rPr>
        <w:t>показателей и критериев</w:t>
      </w:r>
      <w:r w:rsidR="008B2C45" w:rsidRPr="008308A2">
        <w:rPr>
          <w:sz w:val="28"/>
          <w:szCs w:val="28"/>
        </w:rPr>
        <w:t xml:space="preserve"> эфф</w:t>
      </w:r>
      <w:r w:rsidRPr="008308A2">
        <w:rPr>
          <w:sz w:val="28"/>
          <w:szCs w:val="28"/>
        </w:rPr>
        <w:t>ективности</w:t>
      </w:r>
      <w:r w:rsidR="00451438" w:rsidRPr="008308A2">
        <w:rPr>
          <w:sz w:val="28"/>
          <w:szCs w:val="28"/>
        </w:rPr>
        <w:t>.</w:t>
      </w:r>
      <w:r w:rsidR="0078714E">
        <w:rPr>
          <w:sz w:val="28"/>
          <w:szCs w:val="28"/>
        </w:rPr>
        <w:t xml:space="preserve"> </w:t>
      </w:r>
      <w:r w:rsidR="005138FA" w:rsidRPr="008308A2">
        <w:rPr>
          <w:sz w:val="28"/>
          <w:szCs w:val="28"/>
        </w:rPr>
        <w:t>Выплаты стимулирующего характера за дополнительную работу не предп</w:t>
      </w:r>
      <w:r w:rsidR="005138FA" w:rsidRPr="008308A2">
        <w:rPr>
          <w:sz w:val="28"/>
          <w:szCs w:val="28"/>
        </w:rPr>
        <w:t>о</w:t>
      </w:r>
      <w:r w:rsidR="005138FA" w:rsidRPr="008308A2">
        <w:rPr>
          <w:sz w:val="28"/>
          <w:szCs w:val="28"/>
        </w:rPr>
        <w:t>лагают дублирование прямых должностных обязанностей работника, уст</w:t>
      </w:r>
      <w:r w:rsidR="005138FA" w:rsidRPr="008308A2">
        <w:rPr>
          <w:sz w:val="28"/>
          <w:szCs w:val="28"/>
        </w:rPr>
        <w:t>а</w:t>
      </w:r>
      <w:r w:rsidR="005138FA" w:rsidRPr="008308A2">
        <w:rPr>
          <w:sz w:val="28"/>
          <w:szCs w:val="28"/>
        </w:rPr>
        <w:t>новленных должностной инструкцией</w:t>
      </w:r>
      <w:r w:rsidR="00A623A2" w:rsidRPr="008308A2">
        <w:rPr>
          <w:sz w:val="28"/>
          <w:szCs w:val="28"/>
        </w:rPr>
        <w:t>,</w:t>
      </w:r>
      <w:r w:rsidR="005138FA" w:rsidRPr="008308A2">
        <w:rPr>
          <w:sz w:val="28"/>
          <w:szCs w:val="28"/>
        </w:rPr>
        <w:t xml:space="preserve"> или выплат иного характера.</w:t>
      </w:r>
    </w:p>
    <w:p w:rsidR="00B74427" w:rsidRPr="008308A2" w:rsidRDefault="00543DBC" w:rsidP="003509A3">
      <w:pPr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Доплаты могут быть установлены как основным работникам, так и совместителям</w:t>
      </w:r>
      <w:r w:rsidR="00E66FF9" w:rsidRPr="008308A2">
        <w:rPr>
          <w:sz w:val="28"/>
          <w:szCs w:val="28"/>
        </w:rPr>
        <w:t xml:space="preserve"> (внешним и внутренним)</w:t>
      </w:r>
      <w:r w:rsidRPr="008308A2">
        <w:rPr>
          <w:sz w:val="28"/>
          <w:szCs w:val="28"/>
        </w:rPr>
        <w:t>.</w:t>
      </w:r>
    </w:p>
    <w:p w:rsidR="00B74427" w:rsidRPr="008308A2" w:rsidRDefault="00B74427" w:rsidP="00C73E66">
      <w:pPr>
        <w:ind w:firstLine="708"/>
        <w:jc w:val="both"/>
        <w:rPr>
          <w:sz w:val="28"/>
          <w:szCs w:val="28"/>
        </w:rPr>
      </w:pPr>
    </w:p>
    <w:tbl>
      <w:tblPr>
        <w:tblW w:w="5394" w:type="pct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9"/>
        <w:gridCol w:w="95"/>
        <w:gridCol w:w="3085"/>
        <w:gridCol w:w="43"/>
        <w:gridCol w:w="3013"/>
        <w:gridCol w:w="12"/>
        <w:gridCol w:w="14"/>
        <w:gridCol w:w="25"/>
        <w:gridCol w:w="101"/>
        <w:gridCol w:w="2397"/>
        <w:gridCol w:w="17"/>
        <w:gridCol w:w="41"/>
        <w:gridCol w:w="273"/>
      </w:tblGrid>
      <w:tr w:rsidR="009B7867" w:rsidRPr="008308A2" w:rsidTr="009137EA"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4135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4F" w:rsidRPr="008308A2" w:rsidRDefault="0091394F" w:rsidP="00F84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Виды работ, за кот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о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рые установлены в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ы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платы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737F9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Критерии, </w:t>
            </w:r>
          </w:p>
          <w:p w:rsidR="0091394F" w:rsidRPr="008308A2" w:rsidRDefault="0091394F" w:rsidP="00737F9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gramStart"/>
            <w:r w:rsidRPr="008308A2">
              <w:rPr>
                <w:spacing w:val="2"/>
                <w:sz w:val="28"/>
                <w:szCs w:val="28"/>
                <w:lang w:eastAsia="en-US"/>
              </w:rPr>
              <w:t>основании</w:t>
            </w:r>
            <w:proofErr w:type="gramEnd"/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 которых установлены выплаты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4F" w:rsidRPr="008308A2" w:rsidRDefault="0091394F" w:rsidP="005C18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Размеры доплат и надбавок</w:t>
            </w:r>
            <w:proofErr w:type="gramStart"/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 (% )</w:t>
            </w:r>
            <w:proofErr w:type="gramEnd"/>
          </w:p>
        </w:tc>
      </w:tr>
      <w:tr w:rsidR="009B7867" w:rsidRPr="008308A2" w:rsidTr="009137EA">
        <w:trPr>
          <w:trHeight w:val="20"/>
          <w:tblHeader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4F" w:rsidRPr="008308A2" w:rsidRDefault="0091394F" w:rsidP="004135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4F" w:rsidRPr="008308A2" w:rsidRDefault="0091394F" w:rsidP="004135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4135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4F" w:rsidRPr="008308A2" w:rsidRDefault="0091394F" w:rsidP="00EB254C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             4</w:t>
            </w:r>
          </w:p>
        </w:tc>
      </w:tr>
      <w:tr w:rsidR="009B7867" w:rsidRPr="008308A2" w:rsidTr="009137EA">
        <w:trPr>
          <w:gridAfter w:val="2"/>
          <w:wAfter w:w="152" w:type="pct"/>
          <w:trHeight w:val="297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91394F">
            <w:pPr>
              <w:widowControl w:val="0"/>
              <w:autoSpaceDE w:val="0"/>
              <w:autoSpaceDN w:val="0"/>
              <w:adjustRightInd w:val="0"/>
              <w:ind w:right="-4"/>
              <w:jc w:val="center"/>
              <w:rPr>
                <w:b/>
                <w:i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42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91394F">
            <w:pPr>
              <w:widowControl w:val="0"/>
              <w:autoSpaceDE w:val="0"/>
              <w:autoSpaceDN w:val="0"/>
              <w:adjustRightInd w:val="0"/>
              <w:ind w:left="-1226" w:right="-4"/>
              <w:jc w:val="center"/>
              <w:rPr>
                <w:b/>
                <w:i/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b/>
                <w:i/>
                <w:spacing w:val="2"/>
                <w:sz w:val="28"/>
                <w:szCs w:val="28"/>
                <w:lang w:eastAsia="en-US"/>
              </w:rPr>
              <w:t>Административный персонал</w:t>
            </w:r>
          </w:p>
        </w:tc>
      </w:tr>
      <w:tr w:rsidR="00B42CE4" w:rsidRPr="008308A2" w:rsidTr="009137EA">
        <w:trPr>
          <w:gridAfter w:val="2"/>
          <w:wAfter w:w="152" w:type="pct"/>
          <w:trHeight w:val="297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4" w:rsidRPr="008308A2" w:rsidRDefault="00B42CE4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E010E6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4" w:rsidRPr="008308A2" w:rsidRDefault="00B42CE4" w:rsidP="0014232E">
            <w:pPr>
              <w:adjustRightInd w:val="0"/>
              <w:rPr>
                <w:sz w:val="28"/>
                <w:szCs w:val="28"/>
              </w:rPr>
            </w:pPr>
            <w:r w:rsidRPr="008308A2">
              <w:rPr>
                <w:sz w:val="24"/>
                <w:szCs w:val="24"/>
              </w:rPr>
              <w:t>Работа по обновлению и</w:t>
            </w:r>
            <w:r w:rsidRPr="008308A2">
              <w:rPr>
                <w:sz w:val="24"/>
                <w:szCs w:val="24"/>
              </w:rPr>
              <w:t>н</w:t>
            </w:r>
            <w:r w:rsidRPr="008308A2">
              <w:rPr>
                <w:sz w:val="24"/>
                <w:szCs w:val="24"/>
              </w:rPr>
              <w:t>формации в части финанс</w:t>
            </w:r>
            <w:r w:rsidRPr="008308A2">
              <w:rPr>
                <w:sz w:val="24"/>
                <w:szCs w:val="24"/>
              </w:rPr>
              <w:t>о</w:t>
            </w:r>
            <w:r w:rsidRPr="008308A2">
              <w:rPr>
                <w:sz w:val="24"/>
                <w:szCs w:val="24"/>
              </w:rPr>
              <w:t>во-экономической деятел</w:t>
            </w:r>
            <w:r w:rsidRPr="008308A2">
              <w:rPr>
                <w:sz w:val="24"/>
                <w:szCs w:val="24"/>
              </w:rPr>
              <w:t>ь</w:t>
            </w:r>
            <w:r w:rsidRPr="008308A2">
              <w:rPr>
                <w:sz w:val="24"/>
                <w:szCs w:val="24"/>
              </w:rPr>
              <w:t>ности (наполнению инфо</w:t>
            </w:r>
            <w:r w:rsidRPr="008308A2">
              <w:rPr>
                <w:sz w:val="24"/>
                <w:szCs w:val="24"/>
              </w:rPr>
              <w:t>р</w:t>
            </w:r>
            <w:r w:rsidRPr="008308A2">
              <w:rPr>
                <w:sz w:val="24"/>
                <w:szCs w:val="24"/>
              </w:rPr>
              <w:t xml:space="preserve">мацией) сайтов </w:t>
            </w: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4" w:rsidRPr="008308A2" w:rsidRDefault="00B42CE4" w:rsidP="0014232E">
            <w:pPr>
              <w:adjustRightInd w:val="0"/>
              <w:jc w:val="center"/>
              <w:rPr>
                <w:sz w:val="24"/>
                <w:szCs w:val="24"/>
              </w:rPr>
            </w:pPr>
            <w:r w:rsidRPr="008308A2">
              <w:rPr>
                <w:sz w:val="24"/>
                <w:szCs w:val="24"/>
              </w:rPr>
              <w:t>Заполнение сведений, о</w:t>
            </w:r>
            <w:r w:rsidRPr="008308A2">
              <w:rPr>
                <w:sz w:val="24"/>
                <w:szCs w:val="24"/>
              </w:rPr>
              <w:t>б</w:t>
            </w:r>
            <w:r w:rsidRPr="008308A2">
              <w:rPr>
                <w:sz w:val="24"/>
                <w:szCs w:val="24"/>
              </w:rPr>
              <w:t xml:space="preserve">новление информации на сайтах </w:t>
            </w:r>
            <w:r w:rsidRPr="008308A2">
              <w:rPr>
                <w:sz w:val="24"/>
                <w:szCs w:val="24"/>
                <w:lang w:val="en-US"/>
              </w:rPr>
              <w:t>Web</w:t>
            </w:r>
            <w:r w:rsidRPr="008308A2">
              <w:rPr>
                <w:sz w:val="24"/>
                <w:szCs w:val="24"/>
              </w:rPr>
              <w:t>-консолидация 86н, 76н, Электронный бюджет и прочих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4" w:rsidRPr="008308A2" w:rsidRDefault="0014232E" w:rsidP="00492A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8</w:t>
            </w:r>
            <w:r w:rsidR="00B42CE4" w:rsidRPr="008308A2">
              <w:rPr>
                <w:sz w:val="28"/>
                <w:szCs w:val="28"/>
              </w:rPr>
              <w:t>0%*</w:t>
            </w:r>
          </w:p>
        </w:tc>
      </w:tr>
      <w:tr w:rsidR="009B7867" w:rsidRPr="008308A2" w:rsidTr="009137EA">
        <w:trPr>
          <w:gridAfter w:val="2"/>
          <w:wAfter w:w="152" w:type="pct"/>
          <w:trHeight w:val="915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E010E6" w:rsidRPr="008308A2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3E0E9D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Осуществление со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в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местной деятельности с социальными партн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ё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рами</w:t>
            </w: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DD2A73" w:rsidP="00DD2A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Наличие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 xml:space="preserve"> договор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а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 xml:space="preserve"> о взаимодействии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3E0E9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15%*</w:t>
            </w:r>
          </w:p>
          <w:p w:rsidR="0091394F" w:rsidRPr="008308A2" w:rsidRDefault="0091394F" w:rsidP="00D13555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</w:tr>
      <w:tr w:rsidR="009B7867" w:rsidRPr="008308A2" w:rsidTr="00E60EF3">
        <w:trPr>
          <w:gridAfter w:val="3"/>
          <w:wAfter w:w="160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E010E6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7.3.3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BD4B00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Участие в работе соц</w:t>
            </w:r>
            <w:r w:rsidRPr="008308A2">
              <w:rPr>
                <w:sz w:val="28"/>
                <w:szCs w:val="28"/>
              </w:rPr>
              <w:t>и</w:t>
            </w:r>
            <w:r w:rsidRPr="008308A2">
              <w:rPr>
                <w:sz w:val="28"/>
                <w:szCs w:val="28"/>
              </w:rPr>
              <w:t>ально-значимых общ</w:t>
            </w:r>
            <w:r w:rsidRPr="008308A2">
              <w:rPr>
                <w:sz w:val="28"/>
                <w:szCs w:val="28"/>
              </w:rPr>
              <w:t>е</w:t>
            </w:r>
            <w:r w:rsidRPr="008308A2">
              <w:rPr>
                <w:sz w:val="28"/>
                <w:szCs w:val="28"/>
              </w:rPr>
              <w:t>ственных организаций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DD2A73" w:rsidP="00B170F2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Выполнение утве</w:t>
            </w:r>
            <w:r w:rsidRPr="008308A2">
              <w:rPr>
                <w:sz w:val="28"/>
                <w:szCs w:val="28"/>
              </w:rPr>
              <w:t>р</w:t>
            </w:r>
            <w:r w:rsidRPr="008308A2">
              <w:rPr>
                <w:sz w:val="28"/>
                <w:szCs w:val="28"/>
              </w:rPr>
              <w:t>жденного плана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EC2086" w:rsidP="00EC20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z w:val="28"/>
                <w:szCs w:val="28"/>
              </w:rPr>
              <w:t>5</w:t>
            </w:r>
            <w:r w:rsidR="0091394F" w:rsidRPr="008308A2">
              <w:rPr>
                <w:sz w:val="28"/>
                <w:szCs w:val="28"/>
              </w:rPr>
              <w:t xml:space="preserve"> %*</w:t>
            </w:r>
          </w:p>
        </w:tc>
      </w:tr>
      <w:tr w:rsidR="00601994" w:rsidRPr="008308A2" w:rsidTr="009137EA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994" w:rsidRPr="008308A2" w:rsidRDefault="00C001D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7.3.4.</w:t>
            </w:r>
          </w:p>
        </w:tc>
        <w:tc>
          <w:tcPr>
            <w:tcW w:w="1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994" w:rsidRPr="008308A2" w:rsidRDefault="00601994" w:rsidP="00D13555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Работа с порталом ПФДО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8308A2" w:rsidRDefault="00071F9B" w:rsidP="00871860">
            <w:pPr>
              <w:numPr>
                <w:ilvl w:val="0"/>
                <w:numId w:val="24"/>
              </w:numPr>
              <w:ind w:left="223" w:hanging="223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 xml:space="preserve">Заполнение  данных, </w:t>
            </w:r>
            <w:proofErr w:type="gramStart"/>
            <w:r w:rsidRPr="008308A2">
              <w:rPr>
                <w:sz w:val="28"/>
                <w:szCs w:val="28"/>
              </w:rPr>
              <w:t>контроль за</w:t>
            </w:r>
            <w:proofErr w:type="gramEnd"/>
            <w:r w:rsidRPr="008308A2">
              <w:rPr>
                <w:sz w:val="28"/>
                <w:szCs w:val="28"/>
              </w:rPr>
              <w:t xml:space="preserve"> стат</w:t>
            </w:r>
            <w:r w:rsidRPr="008308A2">
              <w:rPr>
                <w:sz w:val="28"/>
                <w:szCs w:val="28"/>
              </w:rPr>
              <w:t>и</w:t>
            </w:r>
            <w:r w:rsidRPr="008308A2">
              <w:rPr>
                <w:sz w:val="28"/>
                <w:szCs w:val="28"/>
              </w:rPr>
              <w:t>стикой обучающихся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8308A2" w:rsidRDefault="00871680" w:rsidP="009C55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6</w:t>
            </w:r>
            <w:r w:rsidR="00071F9B" w:rsidRPr="008308A2">
              <w:rPr>
                <w:sz w:val="28"/>
                <w:szCs w:val="28"/>
              </w:rPr>
              <w:t>0%*</w:t>
            </w:r>
            <w:r w:rsidR="00386D55" w:rsidRPr="008308A2">
              <w:rPr>
                <w:sz w:val="28"/>
                <w:szCs w:val="28"/>
              </w:rPr>
              <w:t>**</w:t>
            </w:r>
          </w:p>
        </w:tc>
      </w:tr>
      <w:tr w:rsidR="00601994" w:rsidRPr="008308A2" w:rsidTr="009137EA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994" w:rsidRPr="008308A2" w:rsidRDefault="00601994" w:rsidP="00AF1EC7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8308A2" w:rsidRDefault="00601994" w:rsidP="00D13555">
            <w:pPr>
              <w:rPr>
                <w:sz w:val="28"/>
                <w:szCs w:val="28"/>
              </w:rPr>
            </w:pP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8308A2" w:rsidRDefault="00843035" w:rsidP="00843035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2.</w:t>
            </w:r>
            <w:r w:rsidR="00601994" w:rsidRPr="008308A2">
              <w:rPr>
                <w:sz w:val="28"/>
                <w:szCs w:val="28"/>
              </w:rPr>
              <w:t>Заполнение  данных, с</w:t>
            </w:r>
            <w:r w:rsidRPr="008308A2">
              <w:rPr>
                <w:sz w:val="28"/>
                <w:szCs w:val="28"/>
              </w:rPr>
              <w:t>воев</w:t>
            </w:r>
            <w:r w:rsidR="00601994" w:rsidRPr="008308A2">
              <w:rPr>
                <w:sz w:val="28"/>
                <w:szCs w:val="28"/>
              </w:rPr>
              <w:t>ременное обно</w:t>
            </w:r>
            <w:r w:rsidR="00601994" w:rsidRPr="008308A2">
              <w:rPr>
                <w:sz w:val="28"/>
                <w:szCs w:val="28"/>
              </w:rPr>
              <w:t>в</w:t>
            </w:r>
            <w:r w:rsidR="00601994" w:rsidRPr="008308A2">
              <w:rPr>
                <w:sz w:val="28"/>
                <w:szCs w:val="28"/>
              </w:rPr>
              <w:t>ление программ  на портале.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8308A2" w:rsidRDefault="00843035" w:rsidP="009C558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z w:val="28"/>
                <w:szCs w:val="28"/>
              </w:rPr>
              <w:t>20</w:t>
            </w:r>
            <w:r w:rsidR="00601994" w:rsidRPr="008308A2">
              <w:rPr>
                <w:sz w:val="28"/>
                <w:szCs w:val="28"/>
              </w:rPr>
              <w:t>%*</w:t>
            </w:r>
            <w:r w:rsidRPr="008308A2">
              <w:rPr>
                <w:sz w:val="28"/>
                <w:szCs w:val="28"/>
              </w:rPr>
              <w:t>**</w:t>
            </w:r>
          </w:p>
        </w:tc>
      </w:tr>
      <w:tr w:rsidR="00B74C5E" w:rsidRPr="00B74C5E" w:rsidTr="009137EA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399" w:rsidRPr="00B74C5E" w:rsidRDefault="00305399" w:rsidP="00AF1EC7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5399" w:rsidRPr="00B74C5E" w:rsidRDefault="00305399" w:rsidP="00D13555">
            <w:pPr>
              <w:rPr>
                <w:sz w:val="28"/>
                <w:szCs w:val="28"/>
              </w:rPr>
            </w:pP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99" w:rsidRPr="00B74C5E" w:rsidRDefault="00305399" w:rsidP="00903CA6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3.Методическое с</w:t>
            </w:r>
            <w:r w:rsidRPr="00B74C5E">
              <w:rPr>
                <w:sz w:val="28"/>
                <w:szCs w:val="28"/>
              </w:rPr>
              <w:t>о</w:t>
            </w:r>
            <w:r w:rsidRPr="00B74C5E">
              <w:rPr>
                <w:sz w:val="28"/>
                <w:szCs w:val="28"/>
              </w:rPr>
              <w:lastRenderedPageBreak/>
              <w:t>провождение реализ</w:t>
            </w:r>
            <w:r w:rsidR="00903CA6" w:rsidRPr="00B74C5E">
              <w:rPr>
                <w:sz w:val="28"/>
                <w:szCs w:val="28"/>
              </w:rPr>
              <w:t>у</w:t>
            </w:r>
            <w:r w:rsidR="00903CA6" w:rsidRPr="00B74C5E">
              <w:rPr>
                <w:sz w:val="28"/>
                <w:szCs w:val="28"/>
              </w:rPr>
              <w:t xml:space="preserve">емых </w:t>
            </w:r>
            <w:r w:rsidRPr="00B74C5E">
              <w:rPr>
                <w:sz w:val="28"/>
                <w:szCs w:val="28"/>
              </w:rPr>
              <w:t>программ</w:t>
            </w:r>
            <w:r w:rsidR="00903CA6" w:rsidRPr="00B74C5E">
              <w:rPr>
                <w:sz w:val="28"/>
                <w:szCs w:val="28"/>
              </w:rPr>
              <w:t xml:space="preserve"> ОО района</w:t>
            </w:r>
            <w:r w:rsidRPr="00B74C5E">
              <w:rPr>
                <w:sz w:val="28"/>
                <w:szCs w:val="28"/>
              </w:rPr>
              <w:t xml:space="preserve"> на портале ПФДО</w:t>
            </w:r>
            <w:r w:rsidR="00903CA6" w:rsidRPr="00B74C5E">
              <w:rPr>
                <w:sz w:val="28"/>
                <w:szCs w:val="28"/>
              </w:rPr>
              <w:t>.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99" w:rsidRPr="00B74C5E" w:rsidRDefault="00903CA6" w:rsidP="009C55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lastRenderedPageBreak/>
              <w:t>50</w:t>
            </w:r>
            <w:r w:rsidR="00305399" w:rsidRPr="00B74C5E">
              <w:rPr>
                <w:sz w:val="28"/>
                <w:szCs w:val="28"/>
              </w:rPr>
              <w:t>%*</w:t>
            </w:r>
          </w:p>
        </w:tc>
      </w:tr>
      <w:tr w:rsidR="00305399" w:rsidRPr="008308A2" w:rsidTr="009137EA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399" w:rsidRPr="008308A2" w:rsidRDefault="00305399" w:rsidP="00AF1EC7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99" w:rsidRPr="008308A2" w:rsidRDefault="00305399" w:rsidP="00D13555">
            <w:pPr>
              <w:rPr>
                <w:sz w:val="28"/>
                <w:szCs w:val="28"/>
              </w:rPr>
            </w:pP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99" w:rsidRPr="008308A2" w:rsidRDefault="00305399" w:rsidP="00FD04B5">
            <w:pPr>
              <w:numPr>
                <w:ilvl w:val="0"/>
                <w:numId w:val="9"/>
              </w:numPr>
              <w:ind w:left="224" w:hanging="283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Ведение финансовой документации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99" w:rsidRPr="008308A2" w:rsidRDefault="00305399" w:rsidP="009C55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20%***</w:t>
            </w:r>
          </w:p>
        </w:tc>
      </w:tr>
      <w:tr w:rsidR="00B74C5E" w:rsidRPr="00B74C5E" w:rsidTr="009137EA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B74C5E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305399" w:rsidRPr="00B74C5E">
              <w:rPr>
                <w:spacing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B74C5E" w:rsidRDefault="00903CA6" w:rsidP="009137EA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О</w:t>
            </w:r>
            <w:r w:rsidR="0034278C" w:rsidRPr="00B74C5E">
              <w:rPr>
                <w:sz w:val="28"/>
                <w:szCs w:val="28"/>
              </w:rPr>
              <w:t>рганизаци</w:t>
            </w:r>
            <w:r w:rsidRPr="00B74C5E">
              <w:rPr>
                <w:sz w:val="28"/>
                <w:szCs w:val="28"/>
              </w:rPr>
              <w:t>я</w:t>
            </w:r>
            <w:r w:rsidR="00172AF2" w:rsidRPr="00B74C5E">
              <w:rPr>
                <w:sz w:val="28"/>
                <w:szCs w:val="28"/>
              </w:rPr>
              <w:t xml:space="preserve"> </w:t>
            </w:r>
            <w:r w:rsidRPr="00B74C5E">
              <w:rPr>
                <w:sz w:val="28"/>
                <w:szCs w:val="28"/>
              </w:rPr>
              <w:t>работы творческих объедин</w:t>
            </w:r>
            <w:r w:rsidRPr="00B74C5E">
              <w:rPr>
                <w:sz w:val="28"/>
                <w:szCs w:val="28"/>
              </w:rPr>
              <w:t>е</w:t>
            </w:r>
            <w:r w:rsidRPr="00B74C5E">
              <w:rPr>
                <w:sz w:val="28"/>
                <w:szCs w:val="28"/>
              </w:rPr>
              <w:t xml:space="preserve">ний </w:t>
            </w:r>
            <w:r w:rsidR="009137EA" w:rsidRPr="00B74C5E">
              <w:rPr>
                <w:sz w:val="28"/>
                <w:szCs w:val="28"/>
              </w:rPr>
              <w:t>на базе ОО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B74C5E" w:rsidRDefault="00871860" w:rsidP="00BD4B00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Наличие действующих договоров.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B74C5E" w:rsidRDefault="0091394F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50 %*</w:t>
            </w:r>
          </w:p>
        </w:tc>
      </w:tr>
      <w:tr w:rsidR="009B7867" w:rsidRPr="008308A2" w:rsidTr="009137EA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305399" w:rsidRPr="008308A2">
              <w:rPr>
                <w:spacing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34278C" w:rsidP="0034278C">
            <w:pPr>
              <w:rPr>
                <w:sz w:val="28"/>
                <w:szCs w:val="28"/>
              </w:rPr>
            </w:pPr>
            <w:proofErr w:type="gramStart"/>
            <w:r w:rsidRPr="008308A2">
              <w:rPr>
                <w:sz w:val="28"/>
                <w:szCs w:val="28"/>
              </w:rPr>
              <w:t>У</w:t>
            </w:r>
            <w:r w:rsidR="0091394F" w:rsidRPr="008308A2">
              <w:rPr>
                <w:sz w:val="28"/>
                <w:szCs w:val="28"/>
              </w:rPr>
              <w:t xml:space="preserve">частие в организации и проведении массовых мероприятий для </w:t>
            </w:r>
            <w:r w:rsidRPr="008308A2">
              <w:rPr>
                <w:sz w:val="28"/>
                <w:szCs w:val="28"/>
              </w:rPr>
              <w:t>об</w:t>
            </w:r>
            <w:r w:rsidRPr="008308A2">
              <w:rPr>
                <w:sz w:val="28"/>
                <w:szCs w:val="28"/>
              </w:rPr>
              <w:t>у</w:t>
            </w:r>
            <w:r w:rsidRPr="008308A2">
              <w:rPr>
                <w:sz w:val="28"/>
                <w:szCs w:val="28"/>
              </w:rPr>
              <w:t>чающихся</w:t>
            </w:r>
            <w:r w:rsidR="0091394F" w:rsidRPr="008308A2">
              <w:rPr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BD4B00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Методическое и орг</w:t>
            </w:r>
            <w:r w:rsidRPr="008308A2">
              <w:rPr>
                <w:sz w:val="28"/>
                <w:szCs w:val="28"/>
              </w:rPr>
              <w:t>а</w:t>
            </w:r>
            <w:r w:rsidRPr="008308A2">
              <w:rPr>
                <w:sz w:val="28"/>
                <w:szCs w:val="28"/>
              </w:rPr>
              <w:t>низационное сопр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>вождение мероприятий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BD4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35 %*</w:t>
            </w:r>
          </w:p>
        </w:tc>
      </w:tr>
      <w:tr w:rsidR="0019613B" w:rsidRPr="008308A2" w:rsidTr="009137EA">
        <w:trPr>
          <w:gridAfter w:val="1"/>
          <w:wAfter w:w="132" w:type="pct"/>
          <w:trHeight w:val="297"/>
        </w:trPr>
        <w:tc>
          <w:tcPr>
            <w:tcW w:w="48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B" w:rsidRPr="008308A2" w:rsidRDefault="0019613B" w:rsidP="001409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b/>
                <w:i/>
                <w:spacing w:val="2"/>
                <w:sz w:val="28"/>
                <w:szCs w:val="28"/>
                <w:lang w:eastAsia="en-US"/>
              </w:rPr>
              <w:t xml:space="preserve">Педагогические работники </w:t>
            </w:r>
          </w:p>
        </w:tc>
      </w:tr>
      <w:tr w:rsidR="00877E9A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9A" w:rsidRPr="008308A2" w:rsidRDefault="00877E9A" w:rsidP="00B3017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137EA">
              <w:rPr>
                <w:spacing w:val="2"/>
                <w:sz w:val="28"/>
                <w:szCs w:val="28"/>
                <w:lang w:eastAsia="en-US"/>
              </w:rPr>
              <w:t>7</w:t>
            </w:r>
            <w:r w:rsidR="00453578" w:rsidRPr="008308A2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E9A" w:rsidRPr="008308A2" w:rsidRDefault="00877E9A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Ремонт и обслуживание учебного оборудования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A" w:rsidRPr="008308A2" w:rsidRDefault="00B85498" w:rsidP="00B854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1.Незначительный р</w:t>
            </w:r>
            <w:r w:rsidR="00877E9A" w:rsidRPr="008308A2">
              <w:rPr>
                <w:spacing w:val="2"/>
                <w:sz w:val="28"/>
                <w:szCs w:val="28"/>
                <w:lang w:eastAsia="en-US"/>
              </w:rPr>
              <w:t>е</w:t>
            </w:r>
            <w:r w:rsidR="00877E9A" w:rsidRPr="008308A2">
              <w:rPr>
                <w:spacing w:val="2"/>
                <w:sz w:val="28"/>
                <w:szCs w:val="28"/>
                <w:lang w:eastAsia="en-US"/>
              </w:rPr>
              <w:t>монт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 и содержание в исправном состоянии</w:t>
            </w:r>
            <w:r w:rsidR="00877E9A" w:rsidRPr="008308A2">
              <w:rPr>
                <w:spacing w:val="2"/>
                <w:sz w:val="28"/>
                <w:szCs w:val="28"/>
                <w:lang w:eastAsia="en-US"/>
              </w:rPr>
              <w:t xml:space="preserve"> театральных кукол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9A" w:rsidRPr="00FA6F97" w:rsidRDefault="0070445F" w:rsidP="009B7867">
            <w:pPr>
              <w:jc w:val="center"/>
              <w:rPr>
                <w:sz w:val="28"/>
                <w:szCs w:val="28"/>
              </w:rPr>
            </w:pPr>
            <w:r w:rsidRPr="00FA6F97">
              <w:rPr>
                <w:sz w:val="28"/>
                <w:szCs w:val="28"/>
              </w:rPr>
              <w:t>2</w:t>
            </w:r>
            <w:r w:rsidR="00877E9A" w:rsidRPr="00FA6F97">
              <w:rPr>
                <w:sz w:val="28"/>
                <w:szCs w:val="28"/>
              </w:rPr>
              <w:t>0%*</w:t>
            </w:r>
          </w:p>
        </w:tc>
      </w:tr>
      <w:tr w:rsidR="00B85498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8" w:rsidRPr="008308A2" w:rsidRDefault="00B85498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8" w:rsidRPr="008308A2" w:rsidRDefault="00B85498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8" w:rsidRPr="00B74C5E" w:rsidRDefault="00B85498" w:rsidP="0070445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24" w:hanging="224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Незначительный р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е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монт и содержание в исправном состо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я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нии лабораторного оборудования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8" w:rsidRPr="00B74C5E" w:rsidRDefault="0070445F" w:rsidP="009B7867">
            <w:pPr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15</w:t>
            </w:r>
            <w:r w:rsidR="00B85498" w:rsidRPr="00B74C5E">
              <w:rPr>
                <w:sz w:val="28"/>
                <w:szCs w:val="28"/>
              </w:rPr>
              <w:t>%*</w:t>
            </w:r>
          </w:p>
        </w:tc>
      </w:tr>
      <w:tr w:rsidR="0060047D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47D" w:rsidRPr="008308A2" w:rsidRDefault="0060047D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7D" w:rsidRPr="008308A2" w:rsidRDefault="0060047D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7D" w:rsidRPr="00B74C5E" w:rsidRDefault="0060047D" w:rsidP="0070445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3.Незначительный р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е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 xml:space="preserve">монт и содержание в исправном состоянии </w:t>
            </w:r>
            <w:r w:rsidR="0070445F" w:rsidRPr="00B74C5E">
              <w:rPr>
                <w:spacing w:val="2"/>
                <w:sz w:val="28"/>
                <w:szCs w:val="28"/>
                <w:lang w:eastAsia="en-US"/>
              </w:rPr>
              <w:t xml:space="preserve">игрового инвентаря и 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инвентаря</w:t>
            </w:r>
            <w:r w:rsidR="0070445F" w:rsidRPr="00B74C5E">
              <w:rPr>
                <w:spacing w:val="2"/>
                <w:sz w:val="28"/>
                <w:szCs w:val="28"/>
                <w:lang w:eastAsia="en-US"/>
              </w:rPr>
              <w:t xml:space="preserve"> для мун</w:t>
            </w:r>
            <w:r w:rsidR="0070445F" w:rsidRPr="00B74C5E">
              <w:rPr>
                <w:spacing w:val="2"/>
                <w:sz w:val="28"/>
                <w:szCs w:val="28"/>
                <w:lang w:eastAsia="en-US"/>
              </w:rPr>
              <w:t>и</w:t>
            </w:r>
            <w:r w:rsidR="0070445F" w:rsidRPr="00B74C5E">
              <w:rPr>
                <w:spacing w:val="2"/>
                <w:sz w:val="28"/>
                <w:szCs w:val="28"/>
                <w:lang w:eastAsia="en-US"/>
              </w:rPr>
              <w:t>ципальных соревнов</w:t>
            </w:r>
            <w:r w:rsidR="0070445F" w:rsidRPr="00B74C5E">
              <w:rPr>
                <w:spacing w:val="2"/>
                <w:sz w:val="28"/>
                <w:szCs w:val="28"/>
                <w:lang w:eastAsia="en-US"/>
              </w:rPr>
              <w:t>а</w:t>
            </w:r>
            <w:r w:rsidR="0070445F" w:rsidRPr="00B74C5E">
              <w:rPr>
                <w:spacing w:val="2"/>
                <w:sz w:val="28"/>
                <w:szCs w:val="28"/>
                <w:lang w:eastAsia="en-US"/>
              </w:rPr>
              <w:t>ний.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7D" w:rsidRPr="00B74C5E" w:rsidRDefault="0070445F" w:rsidP="009B7867">
            <w:pPr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25</w:t>
            </w:r>
            <w:r w:rsidR="0060047D" w:rsidRPr="00B74C5E">
              <w:rPr>
                <w:sz w:val="28"/>
                <w:szCs w:val="28"/>
              </w:rPr>
              <w:t>%</w:t>
            </w:r>
            <w:r w:rsidR="00592B43" w:rsidRPr="00B74C5E">
              <w:rPr>
                <w:sz w:val="28"/>
                <w:szCs w:val="28"/>
              </w:rPr>
              <w:t>*</w:t>
            </w:r>
          </w:p>
        </w:tc>
      </w:tr>
      <w:tr w:rsidR="00647C04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04" w:rsidRPr="008308A2" w:rsidRDefault="00647C04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4" w:rsidRPr="008308A2" w:rsidRDefault="00647C04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4" w:rsidRPr="00B74C5E" w:rsidRDefault="00647C04" w:rsidP="00647C04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4. Незначительный ремонт и содержание в исправном состоянии музыкальных инстр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у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ментов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4" w:rsidRPr="00B74C5E" w:rsidRDefault="0070445F" w:rsidP="009B7867">
            <w:pPr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15%</w:t>
            </w:r>
            <w:r w:rsidR="00647C04" w:rsidRPr="00B74C5E">
              <w:rPr>
                <w:sz w:val="28"/>
                <w:szCs w:val="28"/>
              </w:rPr>
              <w:t>**</w:t>
            </w:r>
          </w:p>
        </w:tc>
      </w:tr>
      <w:tr w:rsidR="007C1392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392" w:rsidRPr="008308A2" w:rsidRDefault="007C1392" w:rsidP="009137E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137EA">
              <w:rPr>
                <w:spacing w:val="2"/>
                <w:sz w:val="28"/>
                <w:szCs w:val="28"/>
                <w:lang w:eastAsia="en-US"/>
              </w:rPr>
              <w:t>8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2" w:rsidRPr="008308A2" w:rsidRDefault="007C1392" w:rsidP="0070445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Осуществление со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в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местной деятельности с социальными партн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ё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рами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2" w:rsidRPr="008308A2" w:rsidRDefault="007C1392" w:rsidP="00871860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Наличие договора о взаимодействии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92" w:rsidRPr="008308A2" w:rsidRDefault="007C1392" w:rsidP="009B7867">
            <w:pPr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15 % 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9137E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137EA">
              <w:rPr>
                <w:spacing w:val="2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A0357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Участие в работе соц</w:t>
            </w:r>
            <w:r w:rsidRPr="008308A2">
              <w:rPr>
                <w:sz w:val="28"/>
                <w:szCs w:val="28"/>
              </w:rPr>
              <w:t>и</w:t>
            </w:r>
            <w:r w:rsidRPr="008308A2">
              <w:rPr>
                <w:sz w:val="28"/>
                <w:szCs w:val="28"/>
              </w:rPr>
              <w:t>ально-значимых общ</w:t>
            </w:r>
            <w:r w:rsidRPr="008308A2">
              <w:rPr>
                <w:sz w:val="28"/>
                <w:szCs w:val="28"/>
              </w:rPr>
              <w:t>е</w:t>
            </w:r>
            <w:r w:rsidR="00015353" w:rsidRPr="008308A2">
              <w:rPr>
                <w:sz w:val="28"/>
                <w:szCs w:val="28"/>
              </w:rPr>
              <w:t>ственных организаций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015353" w:rsidP="00A0357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Выполнение утве</w:t>
            </w:r>
            <w:r w:rsidRPr="008308A2">
              <w:rPr>
                <w:sz w:val="28"/>
                <w:szCs w:val="28"/>
              </w:rPr>
              <w:t>р</w:t>
            </w:r>
            <w:r w:rsidRPr="008308A2">
              <w:rPr>
                <w:sz w:val="28"/>
                <w:szCs w:val="28"/>
              </w:rPr>
              <w:t>жденного плана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9B7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z w:val="28"/>
                <w:szCs w:val="28"/>
              </w:rPr>
              <w:t>10 %**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9137EA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  <w:r w:rsidR="009137EA">
              <w:rPr>
                <w:spacing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A0357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Ведение электронных баз данных, сайта орг</w:t>
            </w:r>
            <w:r w:rsidRPr="008308A2">
              <w:rPr>
                <w:sz w:val="28"/>
                <w:szCs w:val="28"/>
              </w:rPr>
              <w:t>а</w:t>
            </w:r>
            <w:r w:rsidRPr="008308A2">
              <w:rPr>
                <w:sz w:val="28"/>
                <w:szCs w:val="28"/>
              </w:rPr>
              <w:lastRenderedPageBreak/>
              <w:t>низации.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9137EA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lastRenderedPageBreak/>
              <w:t>Работа в АСИОУ с б</w:t>
            </w:r>
            <w:r w:rsidRPr="008308A2">
              <w:rPr>
                <w:sz w:val="28"/>
                <w:szCs w:val="28"/>
              </w:rPr>
              <w:t>а</w:t>
            </w:r>
            <w:r w:rsidRPr="008308A2">
              <w:rPr>
                <w:sz w:val="28"/>
                <w:szCs w:val="28"/>
              </w:rPr>
              <w:t xml:space="preserve">зой «Одаренные дети», </w:t>
            </w:r>
            <w:r w:rsidRPr="008308A2">
              <w:rPr>
                <w:sz w:val="28"/>
                <w:szCs w:val="28"/>
              </w:rPr>
              <w:lastRenderedPageBreak/>
              <w:t>обновление информ</w:t>
            </w:r>
            <w:r w:rsidRPr="008308A2">
              <w:rPr>
                <w:sz w:val="28"/>
                <w:szCs w:val="28"/>
              </w:rPr>
              <w:t>а</w:t>
            </w:r>
            <w:r w:rsidRPr="008308A2">
              <w:rPr>
                <w:sz w:val="28"/>
                <w:szCs w:val="28"/>
              </w:rPr>
              <w:t>ции на сайте</w:t>
            </w:r>
            <w:r w:rsidR="00EC6C72" w:rsidRPr="008308A2">
              <w:rPr>
                <w:sz w:val="28"/>
                <w:szCs w:val="28"/>
              </w:rPr>
              <w:t xml:space="preserve"> учрежд</w:t>
            </w:r>
            <w:r w:rsidR="00EC6C72" w:rsidRPr="008308A2">
              <w:rPr>
                <w:sz w:val="28"/>
                <w:szCs w:val="28"/>
              </w:rPr>
              <w:t>е</w:t>
            </w:r>
            <w:r w:rsidR="00EC6C72" w:rsidRPr="008308A2">
              <w:rPr>
                <w:sz w:val="28"/>
                <w:szCs w:val="28"/>
              </w:rPr>
              <w:t>ния</w:t>
            </w:r>
            <w:r w:rsidRPr="008308A2">
              <w:rPr>
                <w:sz w:val="28"/>
                <w:szCs w:val="28"/>
              </w:rPr>
              <w:t>, работа по инфо</w:t>
            </w:r>
            <w:r w:rsidRPr="008308A2">
              <w:rPr>
                <w:sz w:val="28"/>
                <w:szCs w:val="28"/>
              </w:rPr>
              <w:t>р</w:t>
            </w:r>
            <w:r w:rsidRPr="008308A2">
              <w:rPr>
                <w:sz w:val="28"/>
                <w:szCs w:val="28"/>
              </w:rPr>
              <w:t>мационной безопасн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>сти детей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EC6C72" w:rsidP="009B7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z w:val="28"/>
                <w:szCs w:val="28"/>
              </w:rPr>
              <w:lastRenderedPageBreak/>
              <w:t>83</w:t>
            </w:r>
            <w:r w:rsidR="0091394F" w:rsidRPr="008308A2">
              <w:rPr>
                <w:sz w:val="28"/>
                <w:szCs w:val="28"/>
              </w:rPr>
              <w:t>% *</w:t>
            </w:r>
          </w:p>
        </w:tc>
      </w:tr>
      <w:tr w:rsidR="00683E16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16" w:rsidRPr="008308A2" w:rsidRDefault="00683E16" w:rsidP="001725CB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lastRenderedPageBreak/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E16" w:rsidRPr="008308A2" w:rsidRDefault="00683E16" w:rsidP="0079063D">
            <w:pPr>
              <w:tabs>
                <w:tab w:val="left" w:pos="1455"/>
                <w:tab w:val="center" w:pos="2994"/>
              </w:tabs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За организа</w:t>
            </w:r>
            <w:r w:rsidR="0079063D">
              <w:rPr>
                <w:sz w:val="28"/>
                <w:szCs w:val="28"/>
              </w:rPr>
              <w:t>цию работы по оказанию платных услуг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16" w:rsidRPr="008308A2" w:rsidRDefault="00683E16" w:rsidP="000E7B1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1.Своевременное оформление докуме</w:t>
            </w:r>
            <w:r w:rsidRPr="008308A2">
              <w:rPr>
                <w:sz w:val="28"/>
                <w:szCs w:val="28"/>
              </w:rPr>
              <w:t>н</w:t>
            </w:r>
            <w:r w:rsidRPr="008308A2">
              <w:rPr>
                <w:sz w:val="28"/>
                <w:szCs w:val="28"/>
              </w:rPr>
              <w:t>тации по зачислению и отчислению учащихся</w:t>
            </w:r>
            <w:r w:rsidR="000E7B1F">
              <w:rPr>
                <w:sz w:val="28"/>
                <w:szCs w:val="28"/>
              </w:rPr>
              <w:t>, обучающихся по се</w:t>
            </w:r>
            <w:r w:rsidR="000E7B1F">
              <w:rPr>
                <w:sz w:val="28"/>
                <w:szCs w:val="28"/>
              </w:rPr>
              <w:t>р</w:t>
            </w:r>
            <w:r w:rsidR="000E7B1F">
              <w:rPr>
                <w:sz w:val="28"/>
                <w:szCs w:val="28"/>
              </w:rPr>
              <w:t>тифицированным пр</w:t>
            </w:r>
            <w:r w:rsidR="000E7B1F">
              <w:rPr>
                <w:sz w:val="28"/>
                <w:szCs w:val="28"/>
              </w:rPr>
              <w:t>о</w:t>
            </w:r>
            <w:r w:rsidR="000E7B1F">
              <w:rPr>
                <w:sz w:val="28"/>
                <w:szCs w:val="28"/>
              </w:rPr>
              <w:t>граммам,</w:t>
            </w:r>
            <w:r w:rsidRPr="008308A2">
              <w:rPr>
                <w:sz w:val="28"/>
                <w:szCs w:val="28"/>
              </w:rPr>
              <w:t xml:space="preserve"> работа с р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>дителями по оплате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16" w:rsidRPr="008308A2" w:rsidRDefault="00683E16" w:rsidP="00304F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z w:val="28"/>
                <w:szCs w:val="28"/>
              </w:rPr>
              <w:t>50%****</w:t>
            </w:r>
          </w:p>
        </w:tc>
      </w:tr>
      <w:tr w:rsidR="00903CA6" w:rsidRPr="008308A2" w:rsidTr="009137EA">
        <w:trPr>
          <w:gridAfter w:val="1"/>
          <w:wAfter w:w="132" w:type="pct"/>
          <w:trHeight w:val="966"/>
        </w:trPr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CA6" w:rsidRPr="008308A2" w:rsidRDefault="00903CA6" w:rsidP="00907FD5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CA6" w:rsidRPr="008308A2" w:rsidRDefault="00903CA6" w:rsidP="00A0357F">
            <w:pPr>
              <w:tabs>
                <w:tab w:val="left" w:pos="1455"/>
                <w:tab w:val="center" w:pos="2994"/>
              </w:tabs>
              <w:rPr>
                <w:sz w:val="28"/>
                <w:szCs w:val="28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CA6" w:rsidRPr="008308A2" w:rsidRDefault="00903CA6" w:rsidP="000E7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оказания пла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услуг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CA6" w:rsidRPr="008308A2" w:rsidRDefault="00903CA6" w:rsidP="0030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35 %</w:t>
            </w:r>
            <w:r w:rsidR="00A60479">
              <w:rPr>
                <w:sz w:val="28"/>
                <w:szCs w:val="28"/>
              </w:rPr>
              <w:t>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1725CB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772B65" w:rsidP="00A0357F">
            <w:pPr>
              <w:tabs>
                <w:tab w:val="left" w:pos="1455"/>
                <w:tab w:val="center" w:pos="2994"/>
              </w:tabs>
              <w:rPr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Обеспечение безопа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ных условий образов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а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тельного процесса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772B65" w:rsidP="00D71648">
            <w:pPr>
              <w:rPr>
                <w:sz w:val="28"/>
                <w:szCs w:val="28"/>
              </w:rPr>
            </w:pPr>
            <w:r w:rsidRPr="008308A2">
              <w:rPr>
                <w:sz w:val="24"/>
                <w:szCs w:val="24"/>
              </w:rPr>
              <w:t>Соблюдение требований санитарно-эпидемиологических пр</w:t>
            </w:r>
            <w:r w:rsidRPr="008308A2">
              <w:rPr>
                <w:sz w:val="24"/>
                <w:szCs w:val="24"/>
              </w:rPr>
              <w:t>а</w:t>
            </w:r>
            <w:r w:rsidRPr="008308A2">
              <w:rPr>
                <w:sz w:val="24"/>
                <w:szCs w:val="24"/>
              </w:rPr>
              <w:t xml:space="preserve">вил при содержании </w:t>
            </w:r>
            <w:r w:rsidR="00D71648">
              <w:rPr>
                <w:sz w:val="24"/>
                <w:szCs w:val="24"/>
              </w:rPr>
              <w:t>п</w:t>
            </w:r>
            <w:r w:rsidR="00D71648">
              <w:rPr>
                <w:sz w:val="24"/>
                <w:szCs w:val="24"/>
              </w:rPr>
              <w:t>о</w:t>
            </w:r>
            <w:r w:rsidR="00D71648">
              <w:rPr>
                <w:sz w:val="24"/>
                <w:szCs w:val="24"/>
              </w:rPr>
              <w:t>мещений и оборудования для организации образов</w:t>
            </w:r>
            <w:r w:rsidR="00D71648">
              <w:rPr>
                <w:sz w:val="24"/>
                <w:szCs w:val="24"/>
              </w:rPr>
              <w:t>а</w:t>
            </w:r>
            <w:r w:rsidR="00D71648">
              <w:rPr>
                <w:sz w:val="24"/>
                <w:szCs w:val="24"/>
              </w:rPr>
              <w:t>тельного процесса.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772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1</w:t>
            </w:r>
            <w:r w:rsidR="00772B65" w:rsidRPr="008308A2">
              <w:rPr>
                <w:sz w:val="28"/>
                <w:szCs w:val="28"/>
              </w:rPr>
              <w:t>2</w:t>
            </w:r>
            <w:r w:rsidRPr="008308A2">
              <w:rPr>
                <w:sz w:val="28"/>
                <w:szCs w:val="28"/>
              </w:rPr>
              <w:t xml:space="preserve"> %*</w:t>
            </w:r>
          </w:p>
        </w:tc>
      </w:tr>
      <w:tr w:rsidR="00275356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56" w:rsidRPr="008308A2" w:rsidRDefault="00275356" w:rsidP="00B3017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56" w:rsidRPr="008308A2" w:rsidRDefault="00275356" w:rsidP="00275356">
            <w:pPr>
              <w:tabs>
                <w:tab w:val="left" w:pos="1455"/>
                <w:tab w:val="center" w:pos="2994"/>
              </w:tabs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Организация концер</w:t>
            </w:r>
            <w:r w:rsidRPr="008308A2">
              <w:rPr>
                <w:sz w:val="28"/>
                <w:szCs w:val="28"/>
              </w:rPr>
              <w:t>т</w:t>
            </w:r>
            <w:r w:rsidRPr="008308A2">
              <w:rPr>
                <w:sz w:val="28"/>
                <w:szCs w:val="28"/>
              </w:rPr>
              <w:t>ной и выставочной де</w:t>
            </w:r>
            <w:r w:rsidRPr="008308A2">
              <w:rPr>
                <w:sz w:val="28"/>
                <w:szCs w:val="28"/>
              </w:rPr>
              <w:t>я</w:t>
            </w:r>
            <w:r w:rsidRPr="008308A2">
              <w:rPr>
                <w:sz w:val="28"/>
                <w:szCs w:val="28"/>
              </w:rPr>
              <w:t>тельности вне учрежд</w:t>
            </w:r>
            <w:r w:rsidRPr="008308A2">
              <w:rPr>
                <w:sz w:val="28"/>
                <w:szCs w:val="28"/>
              </w:rPr>
              <w:t>е</w:t>
            </w:r>
            <w:r w:rsidRPr="008308A2">
              <w:rPr>
                <w:sz w:val="28"/>
                <w:szCs w:val="28"/>
              </w:rPr>
              <w:t>ния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56" w:rsidRPr="008308A2" w:rsidRDefault="005A6230" w:rsidP="00062154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1.</w:t>
            </w:r>
            <w:r w:rsidR="00275356" w:rsidRPr="008308A2">
              <w:rPr>
                <w:sz w:val="28"/>
                <w:szCs w:val="28"/>
              </w:rPr>
              <w:t>Качественное пров</w:t>
            </w:r>
            <w:r w:rsidR="00275356" w:rsidRPr="008308A2">
              <w:rPr>
                <w:sz w:val="28"/>
                <w:szCs w:val="28"/>
              </w:rPr>
              <w:t>е</w:t>
            </w:r>
            <w:r w:rsidR="00275356" w:rsidRPr="008308A2">
              <w:rPr>
                <w:sz w:val="28"/>
                <w:szCs w:val="28"/>
              </w:rPr>
              <w:t>дение концертов вне учреждения (не менее 3х в учебный год)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56" w:rsidRPr="008308A2" w:rsidRDefault="00275356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20</w:t>
            </w:r>
            <w:r w:rsidRPr="008308A2">
              <w:rPr>
                <w:sz w:val="28"/>
                <w:szCs w:val="28"/>
                <w:lang w:val="en-US"/>
              </w:rPr>
              <w:t>%</w:t>
            </w:r>
            <w:r w:rsidRPr="008308A2">
              <w:rPr>
                <w:sz w:val="28"/>
                <w:szCs w:val="28"/>
              </w:rPr>
              <w:t>*</w:t>
            </w:r>
            <w:r w:rsidR="00404D2B" w:rsidRPr="008308A2">
              <w:rPr>
                <w:sz w:val="28"/>
                <w:szCs w:val="28"/>
              </w:rPr>
              <w:t>*</w:t>
            </w:r>
          </w:p>
        </w:tc>
      </w:tr>
      <w:tr w:rsidR="00275356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56" w:rsidRPr="008308A2" w:rsidRDefault="00275356" w:rsidP="00A0357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15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56" w:rsidRPr="008308A2" w:rsidRDefault="00275356" w:rsidP="00A0357F">
            <w:pPr>
              <w:tabs>
                <w:tab w:val="left" w:pos="1455"/>
                <w:tab w:val="center" w:pos="2994"/>
              </w:tabs>
              <w:rPr>
                <w:sz w:val="28"/>
                <w:szCs w:val="28"/>
              </w:rPr>
            </w:pP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56" w:rsidRPr="008308A2" w:rsidRDefault="005A6230" w:rsidP="00275356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2.</w:t>
            </w:r>
            <w:r w:rsidR="00275356" w:rsidRPr="008308A2">
              <w:rPr>
                <w:sz w:val="28"/>
                <w:szCs w:val="28"/>
              </w:rPr>
              <w:t>Качественное пров</w:t>
            </w:r>
            <w:r w:rsidR="00275356" w:rsidRPr="008308A2">
              <w:rPr>
                <w:sz w:val="28"/>
                <w:szCs w:val="28"/>
              </w:rPr>
              <w:t>е</w:t>
            </w:r>
            <w:r w:rsidR="00275356" w:rsidRPr="008308A2">
              <w:rPr>
                <w:sz w:val="28"/>
                <w:szCs w:val="28"/>
              </w:rPr>
              <w:t>дение выставок вне учреждения (не менее 3х в учебный год)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56" w:rsidRPr="008308A2" w:rsidRDefault="00275356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15%*</w:t>
            </w:r>
            <w:r w:rsidR="00F92EC4" w:rsidRPr="008308A2">
              <w:rPr>
                <w:sz w:val="28"/>
                <w:szCs w:val="28"/>
              </w:rPr>
              <w:t>*</w:t>
            </w:r>
          </w:p>
        </w:tc>
      </w:tr>
      <w:tr w:rsidR="009B7867" w:rsidRPr="008308A2" w:rsidTr="00D24F3F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B3017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763830" w:rsidP="00A0357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Освоение и внедрение новых инновационных педагогических техн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>логий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Default="00B61CD8" w:rsidP="00A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5BC8" w:rsidRPr="00DC5BC8">
              <w:rPr>
                <w:sz w:val="24"/>
                <w:szCs w:val="24"/>
              </w:rPr>
              <w:t>Руководство инновац</w:t>
            </w:r>
            <w:r w:rsidR="00DC5BC8" w:rsidRPr="00DC5BC8">
              <w:rPr>
                <w:sz w:val="24"/>
                <w:szCs w:val="24"/>
              </w:rPr>
              <w:t>и</w:t>
            </w:r>
            <w:r w:rsidR="00DC5BC8" w:rsidRPr="00DC5BC8">
              <w:rPr>
                <w:sz w:val="24"/>
                <w:szCs w:val="24"/>
              </w:rPr>
              <w:t>онной деятельностью</w:t>
            </w:r>
          </w:p>
          <w:p w:rsidR="00DC5BC8" w:rsidRPr="00DC5BC8" w:rsidRDefault="00B61CD8" w:rsidP="00A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C5BC8">
              <w:rPr>
                <w:sz w:val="24"/>
                <w:szCs w:val="24"/>
              </w:rPr>
              <w:t>Участие в работе инн</w:t>
            </w:r>
            <w:r w:rsidR="00DC5BC8">
              <w:rPr>
                <w:sz w:val="24"/>
                <w:szCs w:val="24"/>
              </w:rPr>
              <w:t>о</w:t>
            </w:r>
            <w:r w:rsidR="00DC5BC8">
              <w:rPr>
                <w:sz w:val="24"/>
                <w:szCs w:val="24"/>
              </w:rPr>
              <w:t>вационной площадки</w:t>
            </w:r>
          </w:p>
        </w:tc>
        <w:tc>
          <w:tcPr>
            <w:tcW w:w="12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Default="00DC5BC8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3830" w:rsidRPr="008308A2">
              <w:rPr>
                <w:sz w:val="28"/>
                <w:szCs w:val="28"/>
              </w:rPr>
              <w:t>5</w:t>
            </w:r>
            <w:r w:rsidR="0091394F" w:rsidRPr="008308A2">
              <w:rPr>
                <w:sz w:val="28"/>
                <w:szCs w:val="28"/>
              </w:rPr>
              <w:t xml:space="preserve"> %*</w:t>
            </w:r>
          </w:p>
          <w:p w:rsidR="00DC5BC8" w:rsidRDefault="00DC5BC8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C5BC8" w:rsidRDefault="00DC5BC8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 *</w:t>
            </w:r>
          </w:p>
          <w:p w:rsidR="00DC5BC8" w:rsidRPr="00DC5BC8" w:rsidRDefault="00DC5BC8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BC8">
              <w:rPr>
                <w:sz w:val="24"/>
                <w:szCs w:val="24"/>
              </w:rPr>
              <w:t>( за одну площадку)</w:t>
            </w:r>
          </w:p>
        </w:tc>
      </w:tr>
      <w:tr w:rsidR="00B74C5E" w:rsidRPr="00B74C5E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B74C5E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B74C5E">
              <w:rPr>
                <w:spacing w:val="2"/>
                <w:sz w:val="28"/>
                <w:szCs w:val="28"/>
                <w:lang w:eastAsia="en-US"/>
              </w:rPr>
              <w:t>1</w:t>
            </w:r>
            <w:r w:rsidR="001725CB" w:rsidRPr="00B74C5E">
              <w:rPr>
                <w:spacing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B74C5E" w:rsidRDefault="00A775D4" w:rsidP="00EE447E">
            <w:pPr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Организация работы по сбору дополнительной информации в целях вовлечения обуча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ю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 xml:space="preserve">щихся в краеведческую </w:t>
            </w:r>
            <w:r w:rsidR="00903CA6" w:rsidRPr="00B74C5E">
              <w:rPr>
                <w:spacing w:val="2"/>
                <w:sz w:val="28"/>
                <w:szCs w:val="28"/>
                <w:lang w:eastAsia="en-US"/>
              </w:rPr>
              <w:t>исследовательскую</w:t>
            </w:r>
            <w:r w:rsidR="00742270" w:rsidRPr="00B74C5E">
              <w:rPr>
                <w:spacing w:val="2"/>
                <w:sz w:val="28"/>
                <w:szCs w:val="28"/>
                <w:lang w:eastAsia="en-US"/>
              </w:rPr>
              <w:t>, опытническую</w:t>
            </w:r>
            <w:r w:rsidR="00E60EF3" w:rsidRPr="00B74C5E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B74C5E">
              <w:rPr>
                <w:spacing w:val="2"/>
                <w:sz w:val="28"/>
                <w:szCs w:val="28"/>
                <w:lang w:eastAsia="en-US"/>
              </w:rPr>
              <w:t>работу</w:t>
            </w:r>
            <w:r w:rsidR="00903CA6" w:rsidRPr="00B74C5E">
              <w:rPr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B74C5E" w:rsidRDefault="00F14167" w:rsidP="00EE447E">
            <w:pPr>
              <w:rPr>
                <w:sz w:val="28"/>
                <w:szCs w:val="28"/>
              </w:rPr>
            </w:pPr>
            <w:r w:rsidRPr="00B74C5E">
              <w:rPr>
                <w:sz w:val="24"/>
                <w:szCs w:val="24"/>
              </w:rPr>
              <w:t xml:space="preserve">Охват  более 60%  </w:t>
            </w:r>
            <w:r w:rsidR="00903CA6" w:rsidRPr="00B74C5E">
              <w:rPr>
                <w:sz w:val="24"/>
                <w:szCs w:val="24"/>
              </w:rPr>
              <w:t>иссл</w:t>
            </w:r>
            <w:r w:rsidR="00903CA6" w:rsidRPr="00B74C5E">
              <w:rPr>
                <w:sz w:val="24"/>
                <w:szCs w:val="24"/>
              </w:rPr>
              <w:t>е</w:t>
            </w:r>
            <w:r w:rsidR="00903CA6" w:rsidRPr="00B74C5E">
              <w:rPr>
                <w:sz w:val="24"/>
                <w:szCs w:val="24"/>
              </w:rPr>
              <w:t>довательских</w:t>
            </w:r>
            <w:r w:rsidR="003A0D6E" w:rsidRPr="00B74C5E">
              <w:rPr>
                <w:sz w:val="24"/>
                <w:szCs w:val="24"/>
              </w:rPr>
              <w:t xml:space="preserve"> </w:t>
            </w:r>
            <w:r w:rsidRPr="00B74C5E">
              <w:rPr>
                <w:sz w:val="24"/>
                <w:szCs w:val="24"/>
              </w:rPr>
              <w:t xml:space="preserve">работ </w:t>
            </w:r>
            <w:r w:rsidR="00903CA6" w:rsidRPr="00B74C5E">
              <w:rPr>
                <w:sz w:val="24"/>
                <w:szCs w:val="24"/>
              </w:rPr>
              <w:t>от о</w:t>
            </w:r>
            <w:r w:rsidR="00903CA6" w:rsidRPr="00B74C5E">
              <w:rPr>
                <w:sz w:val="24"/>
                <w:szCs w:val="24"/>
              </w:rPr>
              <w:t>б</w:t>
            </w:r>
            <w:r w:rsidR="00903CA6" w:rsidRPr="00B74C5E">
              <w:rPr>
                <w:sz w:val="24"/>
                <w:szCs w:val="24"/>
              </w:rPr>
              <w:t xml:space="preserve">щего количества </w:t>
            </w:r>
            <w:r w:rsidRPr="00B74C5E">
              <w:rPr>
                <w:sz w:val="24"/>
                <w:szCs w:val="24"/>
              </w:rPr>
              <w:t>обуча</w:t>
            </w:r>
            <w:r w:rsidRPr="00B74C5E">
              <w:rPr>
                <w:sz w:val="24"/>
                <w:szCs w:val="24"/>
              </w:rPr>
              <w:t>ю</w:t>
            </w:r>
            <w:r w:rsidRPr="00B74C5E">
              <w:rPr>
                <w:sz w:val="24"/>
                <w:szCs w:val="24"/>
              </w:rPr>
              <w:t>щихся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B74C5E" w:rsidRDefault="00F14167" w:rsidP="00F14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30</w:t>
            </w:r>
            <w:r w:rsidR="0091394F" w:rsidRPr="00B74C5E">
              <w:rPr>
                <w:sz w:val="28"/>
                <w:szCs w:val="28"/>
              </w:rPr>
              <w:t>%*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64062" w:rsidP="00964062">
            <w:pPr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О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>рганизация мастер-классов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64062" w:rsidP="00EE447E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Качественное пров</w:t>
            </w:r>
            <w:r w:rsidRPr="008308A2">
              <w:rPr>
                <w:sz w:val="28"/>
                <w:szCs w:val="28"/>
              </w:rPr>
              <w:t>е</w:t>
            </w:r>
            <w:r w:rsidRPr="008308A2">
              <w:rPr>
                <w:sz w:val="28"/>
                <w:szCs w:val="28"/>
              </w:rPr>
              <w:t>дение мастер-классов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9F6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3</w:t>
            </w:r>
            <w:r w:rsidR="00A952B1" w:rsidRPr="008308A2">
              <w:rPr>
                <w:sz w:val="28"/>
                <w:szCs w:val="28"/>
              </w:rPr>
              <w:t>7</w:t>
            </w:r>
            <w:r w:rsidRPr="008308A2">
              <w:rPr>
                <w:sz w:val="28"/>
                <w:szCs w:val="28"/>
              </w:rPr>
              <w:t>%*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1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763830" w:rsidP="00763830">
            <w:pPr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Участие в о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>формлени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и 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lastRenderedPageBreak/>
              <w:t>помещений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 xml:space="preserve">, здания СЮН для проведения 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 xml:space="preserve"> праздничных меропр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>и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>ятий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EC6C72" w:rsidP="00EE447E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lastRenderedPageBreak/>
              <w:t>Качественное офор</w:t>
            </w:r>
            <w:r w:rsidRPr="008308A2">
              <w:rPr>
                <w:sz w:val="28"/>
                <w:szCs w:val="28"/>
              </w:rPr>
              <w:t>м</w:t>
            </w:r>
            <w:r w:rsidRPr="008308A2">
              <w:rPr>
                <w:sz w:val="28"/>
                <w:szCs w:val="28"/>
              </w:rPr>
              <w:lastRenderedPageBreak/>
              <w:t>ление праздничной а</w:t>
            </w:r>
            <w:r w:rsidRPr="008308A2">
              <w:rPr>
                <w:sz w:val="28"/>
                <w:szCs w:val="28"/>
              </w:rPr>
              <w:t>т</w:t>
            </w:r>
            <w:r w:rsidRPr="008308A2">
              <w:rPr>
                <w:sz w:val="28"/>
                <w:szCs w:val="28"/>
              </w:rPr>
              <w:t>рибутикой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EE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lastRenderedPageBreak/>
              <w:t>10%*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lastRenderedPageBreak/>
              <w:t>7.3.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187EFC" w:rsidP="00187EFC">
            <w:pPr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z w:val="24"/>
                <w:szCs w:val="28"/>
              </w:rPr>
              <w:t>Работа по оформлению в</w:t>
            </w:r>
            <w:r w:rsidRPr="008308A2">
              <w:rPr>
                <w:sz w:val="24"/>
                <w:szCs w:val="28"/>
              </w:rPr>
              <w:t>ы</w:t>
            </w:r>
            <w:r w:rsidRPr="008308A2">
              <w:rPr>
                <w:sz w:val="24"/>
                <w:szCs w:val="28"/>
              </w:rPr>
              <w:t>ставок творческих, иссл</w:t>
            </w:r>
            <w:r w:rsidRPr="008308A2">
              <w:rPr>
                <w:sz w:val="24"/>
                <w:szCs w:val="28"/>
              </w:rPr>
              <w:t>е</w:t>
            </w:r>
            <w:r w:rsidRPr="008308A2">
              <w:rPr>
                <w:sz w:val="24"/>
                <w:szCs w:val="28"/>
              </w:rPr>
              <w:t>довательских работ обуч</w:t>
            </w:r>
            <w:r w:rsidRPr="008308A2">
              <w:rPr>
                <w:sz w:val="24"/>
                <w:szCs w:val="28"/>
              </w:rPr>
              <w:t>а</w:t>
            </w:r>
            <w:r w:rsidRPr="008308A2">
              <w:rPr>
                <w:sz w:val="24"/>
                <w:szCs w:val="28"/>
              </w:rPr>
              <w:t>ющихся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187EFC" w:rsidP="00187EFC">
            <w:pPr>
              <w:rPr>
                <w:sz w:val="28"/>
                <w:szCs w:val="28"/>
              </w:rPr>
            </w:pPr>
            <w:r w:rsidRPr="008308A2">
              <w:rPr>
                <w:sz w:val="24"/>
                <w:szCs w:val="24"/>
              </w:rPr>
              <w:t>Охват  более 60%  работ обучающихся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EE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25%*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4F" w:rsidRPr="008308A2" w:rsidRDefault="0091394F" w:rsidP="00B301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007BCF" w:rsidP="00007BCF">
            <w:pPr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Организация д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>еятел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>ь</w:t>
            </w:r>
            <w:r w:rsidRPr="008308A2">
              <w:rPr>
                <w:spacing w:val="2"/>
                <w:sz w:val="28"/>
                <w:szCs w:val="28"/>
                <w:lang w:eastAsia="en-US"/>
              </w:rPr>
              <w:t>ности</w:t>
            </w:r>
            <w:r w:rsidR="0091394F" w:rsidRPr="008308A2">
              <w:rPr>
                <w:spacing w:val="2"/>
                <w:sz w:val="28"/>
                <w:szCs w:val="28"/>
                <w:lang w:eastAsia="en-US"/>
              </w:rPr>
              <w:t xml:space="preserve"> по увеличению кормовой базы живого уголка СЮН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007BCF" w:rsidP="00007BC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Соблюдение кормов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 xml:space="preserve">го режима животных 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Pr="008308A2" w:rsidRDefault="0091394F" w:rsidP="00EE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25% *</w:t>
            </w:r>
          </w:p>
        </w:tc>
      </w:tr>
      <w:tr w:rsidR="005D4B15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B15" w:rsidRPr="008308A2" w:rsidRDefault="00907FD5" w:rsidP="00B3017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7.3.2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5" w:rsidRPr="008308A2" w:rsidRDefault="005D4B15" w:rsidP="005D4B15">
            <w:pPr>
              <w:rPr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Организационная раб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о</w:t>
            </w: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та с детьми 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5" w:rsidRPr="008308A2" w:rsidRDefault="005D4B15" w:rsidP="00EE447E">
            <w:pPr>
              <w:rPr>
                <w:sz w:val="28"/>
                <w:szCs w:val="28"/>
              </w:rPr>
            </w:pPr>
            <w:r w:rsidRPr="008308A2">
              <w:rPr>
                <w:sz w:val="24"/>
                <w:szCs w:val="24"/>
              </w:rPr>
              <w:t xml:space="preserve">Увеличение/сохранение контингента </w:t>
            </w:r>
            <w:proofErr w:type="gramStart"/>
            <w:r w:rsidRPr="008308A2">
              <w:rPr>
                <w:sz w:val="24"/>
                <w:szCs w:val="24"/>
              </w:rPr>
              <w:t>обучающихся</w:t>
            </w:r>
            <w:proofErr w:type="gramEnd"/>
            <w:r w:rsidRPr="008308A2">
              <w:rPr>
                <w:sz w:val="24"/>
                <w:szCs w:val="24"/>
              </w:rPr>
              <w:t xml:space="preserve"> в группе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5" w:rsidRPr="008308A2" w:rsidRDefault="005D4B15" w:rsidP="00EE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80%*</w:t>
            </w:r>
            <w:r w:rsidR="00340473" w:rsidRPr="008308A2">
              <w:rPr>
                <w:sz w:val="28"/>
                <w:szCs w:val="28"/>
              </w:rPr>
              <w:t>*</w:t>
            </w:r>
          </w:p>
        </w:tc>
      </w:tr>
      <w:tr w:rsidR="00613A81" w:rsidRPr="008308A2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A81" w:rsidRPr="008308A2" w:rsidRDefault="00613A81" w:rsidP="00B3017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2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81" w:rsidRPr="008308A2" w:rsidRDefault="00613A81" w:rsidP="00BA4B84">
            <w:pPr>
              <w:ind w:left="-14" w:firstLine="14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Работа  со службами и документацией надзо</w:t>
            </w:r>
            <w:r w:rsidRPr="008308A2">
              <w:rPr>
                <w:sz w:val="28"/>
                <w:szCs w:val="28"/>
              </w:rPr>
              <w:t>р</w:t>
            </w:r>
            <w:r w:rsidRPr="008308A2">
              <w:rPr>
                <w:sz w:val="28"/>
                <w:szCs w:val="28"/>
              </w:rPr>
              <w:t>ных органов и коми</w:t>
            </w:r>
            <w:r w:rsidRPr="008308A2">
              <w:rPr>
                <w:sz w:val="28"/>
                <w:szCs w:val="28"/>
              </w:rPr>
              <w:t>с</w:t>
            </w:r>
            <w:r w:rsidRPr="008308A2">
              <w:rPr>
                <w:sz w:val="28"/>
                <w:szCs w:val="28"/>
              </w:rPr>
              <w:t>сии по делам несове</w:t>
            </w:r>
            <w:r w:rsidRPr="008308A2">
              <w:rPr>
                <w:sz w:val="28"/>
                <w:szCs w:val="28"/>
              </w:rPr>
              <w:t>р</w:t>
            </w:r>
            <w:r w:rsidRPr="008308A2">
              <w:rPr>
                <w:sz w:val="28"/>
                <w:szCs w:val="28"/>
              </w:rPr>
              <w:t>шеннолетних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81" w:rsidRPr="008308A2" w:rsidRDefault="00613A81" w:rsidP="00BA4B84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Своевременное оформление докуме</w:t>
            </w:r>
            <w:r w:rsidRPr="008308A2">
              <w:rPr>
                <w:sz w:val="28"/>
                <w:szCs w:val="28"/>
              </w:rPr>
              <w:t>н</w:t>
            </w:r>
            <w:r w:rsidRPr="008308A2">
              <w:rPr>
                <w:sz w:val="28"/>
                <w:szCs w:val="28"/>
              </w:rPr>
              <w:t>тов на запросы надзорных органов, комиссии по делам несовершеннолетних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81" w:rsidRPr="008308A2" w:rsidRDefault="00613A81" w:rsidP="00EE44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20%*</w:t>
            </w:r>
            <w:r w:rsidR="004F13A0">
              <w:rPr>
                <w:sz w:val="28"/>
                <w:szCs w:val="28"/>
              </w:rPr>
              <w:t>*</w:t>
            </w:r>
          </w:p>
        </w:tc>
      </w:tr>
      <w:tr w:rsidR="00B74C5E" w:rsidRPr="00B74C5E" w:rsidTr="00E60EF3">
        <w:trPr>
          <w:gridAfter w:val="1"/>
          <w:wAfter w:w="132" w:type="pct"/>
          <w:trHeight w:val="988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CA6" w:rsidRPr="00B74C5E" w:rsidRDefault="00903CA6" w:rsidP="00B3017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7.3.2</w:t>
            </w:r>
            <w:r w:rsidR="001725CB" w:rsidRPr="00B74C5E">
              <w:rPr>
                <w:spacing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6" w:rsidRPr="00B74C5E" w:rsidRDefault="00903CA6" w:rsidP="00BA4B84">
            <w:pPr>
              <w:ind w:left="-14" w:firstLine="14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Работа по сохранению контингента учащихся дошкольного возраста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6" w:rsidRPr="00B74C5E" w:rsidRDefault="00903CA6" w:rsidP="00903CA6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Сохранность конти</w:t>
            </w:r>
            <w:r w:rsidRPr="00B74C5E">
              <w:rPr>
                <w:sz w:val="28"/>
                <w:szCs w:val="28"/>
              </w:rPr>
              <w:t>н</w:t>
            </w:r>
            <w:r w:rsidRPr="00B74C5E">
              <w:rPr>
                <w:sz w:val="28"/>
                <w:szCs w:val="28"/>
              </w:rPr>
              <w:t>гента не менее 95 %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A6" w:rsidRPr="00B74C5E" w:rsidRDefault="00D71648" w:rsidP="00D71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100</w:t>
            </w:r>
            <w:r w:rsidR="00903CA6" w:rsidRPr="00B74C5E">
              <w:rPr>
                <w:sz w:val="28"/>
                <w:szCs w:val="28"/>
              </w:rPr>
              <w:t>%*</w:t>
            </w:r>
          </w:p>
          <w:p w:rsidR="00B74C5E" w:rsidRPr="00B74C5E" w:rsidRDefault="00B74C5E" w:rsidP="00D71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74C5E">
              <w:rPr>
                <w:sz w:val="22"/>
                <w:szCs w:val="22"/>
              </w:rPr>
              <w:t>( от учебной нагрузки  в группах дошкольников)</w:t>
            </w:r>
          </w:p>
        </w:tc>
      </w:tr>
      <w:tr w:rsidR="00B74C5E" w:rsidRPr="00B74C5E" w:rsidTr="009137EA">
        <w:trPr>
          <w:gridAfter w:val="1"/>
          <w:wAfter w:w="13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D95" w:rsidRPr="00B74C5E" w:rsidRDefault="009D4D95" w:rsidP="00B3017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7.3.2</w:t>
            </w:r>
            <w:r w:rsidR="001725CB" w:rsidRPr="00B74C5E">
              <w:rPr>
                <w:spacing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5" w:rsidRPr="00B74C5E" w:rsidRDefault="00D71648" w:rsidP="00BA4B84">
            <w:pPr>
              <w:ind w:left="-14" w:firstLine="14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Руководство структу</w:t>
            </w:r>
            <w:r w:rsidRPr="00B74C5E">
              <w:rPr>
                <w:sz w:val="28"/>
                <w:szCs w:val="28"/>
              </w:rPr>
              <w:t>р</w:t>
            </w:r>
            <w:r w:rsidRPr="00B74C5E">
              <w:rPr>
                <w:sz w:val="28"/>
                <w:szCs w:val="28"/>
              </w:rPr>
              <w:t>ными п</w:t>
            </w:r>
            <w:r w:rsidR="00C86AA8" w:rsidRPr="00B74C5E">
              <w:rPr>
                <w:sz w:val="28"/>
                <w:szCs w:val="28"/>
              </w:rPr>
              <w:t>о</w:t>
            </w:r>
            <w:r w:rsidRPr="00B74C5E">
              <w:rPr>
                <w:sz w:val="28"/>
                <w:szCs w:val="28"/>
              </w:rPr>
              <w:t>дразделениями.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5" w:rsidRPr="00B74C5E" w:rsidRDefault="00D71648" w:rsidP="00903CA6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Наличие  не менее 5 учебных групп.</w:t>
            </w:r>
          </w:p>
        </w:tc>
        <w:tc>
          <w:tcPr>
            <w:tcW w:w="1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95" w:rsidRPr="00B74C5E" w:rsidRDefault="00D71648" w:rsidP="00D71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30 %</w:t>
            </w:r>
            <w:r w:rsidR="003A0D6E" w:rsidRPr="00B74C5E">
              <w:rPr>
                <w:sz w:val="28"/>
                <w:szCs w:val="28"/>
              </w:rPr>
              <w:t>*</w:t>
            </w:r>
          </w:p>
        </w:tc>
      </w:tr>
      <w:tr w:rsidR="00B74C5E" w:rsidRPr="00B74C5E" w:rsidTr="00172AF2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F2" w:rsidRPr="00B74C5E" w:rsidRDefault="00172AF2" w:rsidP="00E60EF3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E60EF3" w:rsidRPr="00B74C5E">
              <w:rPr>
                <w:spacing w:val="2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2" w:rsidRPr="00B74C5E" w:rsidRDefault="00172AF2" w:rsidP="00172AF2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Организация работы творческих объедин</w:t>
            </w:r>
            <w:r w:rsidRPr="00B74C5E">
              <w:rPr>
                <w:sz w:val="28"/>
                <w:szCs w:val="28"/>
              </w:rPr>
              <w:t>е</w:t>
            </w:r>
            <w:r w:rsidRPr="00B74C5E">
              <w:rPr>
                <w:sz w:val="28"/>
                <w:szCs w:val="28"/>
              </w:rPr>
              <w:t>ний на базе ОО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2" w:rsidRPr="00B74C5E" w:rsidRDefault="00172AF2" w:rsidP="00172AF2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Наличие действующих договоров.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2" w:rsidRPr="00B74C5E" w:rsidRDefault="00172AF2" w:rsidP="00172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50 %*</w:t>
            </w:r>
          </w:p>
        </w:tc>
      </w:tr>
      <w:tr w:rsidR="00D24F3F" w:rsidRPr="008308A2" w:rsidTr="00295317">
        <w:trPr>
          <w:gridAfter w:val="2"/>
          <w:wAfter w:w="152" w:type="pct"/>
          <w:trHeight w:val="179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F3F" w:rsidRPr="008308A2" w:rsidRDefault="00D24F3F" w:rsidP="00D24F3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>
              <w:rPr>
                <w:spacing w:val="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3F" w:rsidRPr="008308A2" w:rsidRDefault="00D24F3F" w:rsidP="00295317">
            <w:pPr>
              <w:rPr>
                <w:sz w:val="28"/>
                <w:szCs w:val="28"/>
              </w:rPr>
            </w:pPr>
            <w:proofErr w:type="gramStart"/>
            <w:r w:rsidRPr="008308A2">
              <w:rPr>
                <w:sz w:val="28"/>
                <w:szCs w:val="28"/>
              </w:rPr>
              <w:t>Участие в организации и проведении массовых мероприятий для об</w:t>
            </w:r>
            <w:r w:rsidRPr="008308A2">
              <w:rPr>
                <w:sz w:val="28"/>
                <w:szCs w:val="28"/>
              </w:rPr>
              <w:t>у</w:t>
            </w:r>
            <w:r w:rsidRPr="008308A2">
              <w:rPr>
                <w:sz w:val="28"/>
                <w:szCs w:val="28"/>
              </w:rPr>
              <w:t>чающихся района</w:t>
            </w:r>
            <w:proofErr w:type="gramEnd"/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3F" w:rsidRPr="008308A2" w:rsidRDefault="00D24F3F" w:rsidP="00295317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Методическое и орг</w:t>
            </w:r>
            <w:r w:rsidRPr="008308A2">
              <w:rPr>
                <w:sz w:val="28"/>
                <w:szCs w:val="28"/>
              </w:rPr>
              <w:t>а</w:t>
            </w:r>
            <w:r w:rsidRPr="008308A2">
              <w:rPr>
                <w:sz w:val="28"/>
                <w:szCs w:val="28"/>
              </w:rPr>
              <w:t>низационное сопр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>вождение мероприятий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3F" w:rsidRDefault="00D24F3F" w:rsidP="002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308A2">
              <w:rPr>
                <w:sz w:val="28"/>
                <w:szCs w:val="28"/>
              </w:rPr>
              <w:t>5 %*</w:t>
            </w:r>
          </w:p>
          <w:p w:rsidR="00D24F3F" w:rsidRPr="008308A2" w:rsidRDefault="00D24F3F" w:rsidP="002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 ****</w:t>
            </w:r>
          </w:p>
        </w:tc>
      </w:tr>
      <w:tr w:rsidR="005D4B15" w:rsidRPr="008308A2" w:rsidTr="009137EA">
        <w:trPr>
          <w:gridAfter w:val="1"/>
          <w:wAfter w:w="132" w:type="pct"/>
          <w:trHeight w:val="250"/>
        </w:trPr>
        <w:tc>
          <w:tcPr>
            <w:tcW w:w="48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5" w:rsidRPr="008308A2" w:rsidRDefault="005D4B15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8308A2">
              <w:rPr>
                <w:b/>
                <w:i/>
                <w:sz w:val="28"/>
                <w:szCs w:val="28"/>
              </w:rPr>
              <w:t>Учебн</w:t>
            </w:r>
            <w:proofErr w:type="gramStart"/>
            <w:r w:rsidRPr="008308A2">
              <w:rPr>
                <w:b/>
                <w:i/>
                <w:sz w:val="28"/>
                <w:szCs w:val="28"/>
              </w:rPr>
              <w:t>о-</w:t>
            </w:r>
            <w:proofErr w:type="gramEnd"/>
            <w:r w:rsidRPr="008308A2">
              <w:rPr>
                <w:b/>
                <w:i/>
                <w:sz w:val="28"/>
                <w:szCs w:val="28"/>
              </w:rPr>
              <w:t xml:space="preserve"> вспомогательный персонал 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AB" w:rsidRPr="008308A2" w:rsidRDefault="009B7867" w:rsidP="00D24F3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2</w:t>
            </w:r>
            <w:r w:rsidR="00D24F3F">
              <w:rPr>
                <w:spacing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A2522" w:rsidP="00A0357F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>Техническое обслуж</w:t>
            </w:r>
            <w:r>
              <w:rPr>
                <w:spacing w:val="2"/>
                <w:sz w:val="28"/>
                <w:szCs w:val="28"/>
                <w:lang w:eastAsia="en-US"/>
              </w:rPr>
              <w:t>и</w:t>
            </w:r>
            <w:r>
              <w:rPr>
                <w:spacing w:val="2"/>
                <w:sz w:val="28"/>
                <w:szCs w:val="28"/>
                <w:lang w:eastAsia="en-US"/>
              </w:rPr>
              <w:t>вание компьютерной техники.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A0357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 xml:space="preserve">Своевременный </w:t>
            </w:r>
            <w:r w:rsidR="00AE19E1" w:rsidRPr="008308A2">
              <w:rPr>
                <w:sz w:val="28"/>
                <w:szCs w:val="28"/>
              </w:rPr>
              <w:t>незн</w:t>
            </w:r>
            <w:r w:rsidR="00AE19E1" w:rsidRPr="008308A2">
              <w:rPr>
                <w:sz w:val="28"/>
                <w:szCs w:val="28"/>
              </w:rPr>
              <w:t>а</w:t>
            </w:r>
            <w:r w:rsidR="00AE19E1" w:rsidRPr="008308A2">
              <w:rPr>
                <w:sz w:val="28"/>
                <w:szCs w:val="28"/>
              </w:rPr>
              <w:t xml:space="preserve">чительный </w:t>
            </w:r>
            <w:r w:rsidRPr="008308A2">
              <w:rPr>
                <w:sz w:val="28"/>
                <w:szCs w:val="28"/>
              </w:rPr>
              <w:t>ремонт ко</w:t>
            </w:r>
            <w:r w:rsidRPr="008308A2">
              <w:rPr>
                <w:sz w:val="28"/>
                <w:szCs w:val="28"/>
              </w:rPr>
              <w:t>м</w:t>
            </w:r>
            <w:r w:rsidRPr="008308A2">
              <w:rPr>
                <w:sz w:val="28"/>
                <w:szCs w:val="28"/>
              </w:rPr>
              <w:t>пьютерной техники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50</w:t>
            </w:r>
            <w:r w:rsidRPr="008308A2">
              <w:rPr>
                <w:sz w:val="28"/>
                <w:szCs w:val="28"/>
                <w:lang w:val="en-US"/>
              </w:rPr>
              <w:t>%</w:t>
            </w:r>
            <w:r w:rsidRPr="008308A2">
              <w:rPr>
                <w:sz w:val="28"/>
                <w:szCs w:val="28"/>
              </w:rPr>
              <w:t>*</w:t>
            </w:r>
            <w:r w:rsidR="002C1DED" w:rsidRPr="008308A2">
              <w:rPr>
                <w:sz w:val="28"/>
                <w:szCs w:val="28"/>
              </w:rPr>
              <w:t>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AB" w:rsidRPr="008308A2" w:rsidRDefault="009B7867" w:rsidP="00D24F3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907FD5" w:rsidRPr="008308A2">
              <w:rPr>
                <w:spacing w:val="2"/>
                <w:sz w:val="28"/>
                <w:szCs w:val="28"/>
                <w:lang w:eastAsia="en-US"/>
              </w:rPr>
              <w:t>2</w:t>
            </w:r>
            <w:r w:rsidR="00D24F3F">
              <w:rPr>
                <w:spacing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A0357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Укрепление кормовой базы живого уголка СЮН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A0357F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Пополнение и приг</w:t>
            </w:r>
            <w:r w:rsidRPr="008308A2">
              <w:rPr>
                <w:sz w:val="28"/>
                <w:szCs w:val="28"/>
              </w:rPr>
              <w:t>о</w:t>
            </w:r>
            <w:r w:rsidRPr="008308A2">
              <w:rPr>
                <w:sz w:val="28"/>
                <w:szCs w:val="28"/>
              </w:rPr>
              <w:t>товление кормов для животных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40%*</w:t>
            </w:r>
          </w:p>
        </w:tc>
      </w:tr>
      <w:tr w:rsidR="009B7867" w:rsidRPr="008308A2" w:rsidTr="009137EA">
        <w:trPr>
          <w:gridAfter w:val="1"/>
          <w:wAfter w:w="132" w:type="pct"/>
          <w:trHeight w:val="17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AB" w:rsidRPr="008308A2" w:rsidRDefault="009B7867" w:rsidP="00D24F3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8308A2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1725CB">
              <w:rPr>
                <w:spacing w:val="2"/>
                <w:sz w:val="28"/>
                <w:szCs w:val="28"/>
                <w:lang w:eastAsia="en-US"/>
              </w:rPr>
              <w:t>2</w:t>
            </w:r>
            <w:r w:rsidR="00D24F3F">
              <w:rPr>
                <w:spacing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AE19E1" w:rsidP="00AE19E1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Организация работы по соблюдению санитарно-эпидемиологических норм при содержании животных СЮН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B2CAB" w:rsidP="00AE19E1">
            <w:pPr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Работа с ветеринарными службами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308A2" w:rsidRDefault="00E108AD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30</w:t>
            </w:r>
            <w:r w:rsidR="00EB2CAB" w:rsidRPr="008308A2">
              <w:rPr>
                <w:sz w:val="28"/>
                <w:szCs w:val="28"/>
                <w:lang w:val="en-US"/>
              </w:rPr>
              <w:t>%</w:t>
            </w:r>
            <w:r w:rsidR="00EB2CAB" w:rsidRPr="008308A2">
              <w:rPr>
                <w:sz w:val="28"/>
                <w:szCs w:val="28"/>
              </w:rPr>
              <w:t xml:space="preserve"> *</w:t>
            </w:r>
          </w:p>
          <w:p w:rsidR="000F2ABE" w:rsidRPr="008308A2" w:rsidRDefault="000F2ABE" w:rsidP="00A03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74C5E" w:rsidRPr="00B74C5E" w:rsidTr="009137EA">
        <w:trPr>
          <w:gridAfter w:val="1"/>
          <w:wAfter w:w="132" w:type="pct"/>
          <w:trHeight w:val="17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D24F3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lastRenderedPageBreak/>
              <w:t>7.3.</w:t>
            </w:r>
            <w:r w:rsidR="001725CB" w:rsidRPr="00B74C5E">
              <w:rPr>
                <w:spacing w:val="2"/>
                <w:sz w:val="28"/>
                <w:szCs w:val="28"/>
                <w:lang w:eastAsia="en-US"/>
              </w:rPr>
              <w:t>2</w:t>
            </w:r>
            <w:r w:rsidR="00D24F3F" w:rsidRPr="00B74C5E">
              <w:rPr>
                <w:spacing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201BFC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Ведение электронных баз данных.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B8266E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Размещение и обновл</w:t>
            </w:r>
            <w:r w:rsidRPr="00B74C5E">
              <w:rPr>
                <w:sz w:val="28"/>
                <w:szCs w:val="28"/>
              </w:rPr>
              <w:t>е</w:t>
            </w:r>
            <w:r w:rsidRPr="00B74C5E">
              <w:rPr>
                <w:sz w:val="28"/>
                <w:szCs w:val="28"/>
              </w:rPr>
              <w:t>ние данных в АСИОУ</w:t>
            </w:r>
            <w:r w:rsidR="00FA6B5B" w:rsidRPr="00B74C5E">
              <w:rPr>
                <w:sz w:val="28"/>
                <w:szCs w:val="28"/>
              </w:rPr>
              <w:t xml:space="preserve"> по обучающимся и с</w:t>
            </w:r>
            <w:r w:rsidR="00FA6B5B" w:rsidRPr="00B74C5E">
              <w:rPr>
                <w:sz w:val="28"/>
                <w:szCs w:val="28"/>
              </w:rPr>
              <w:t>о</w:t>
            </w:r>
            <w:r w:rsidR="00FA6B5B" w:rsidRPr="00B74C5E">
              <w:rPr>
                <w:sz w:val="28"/>
                <w:szCs w:val="28"/>
              </w:rPr>
              <w:t>трудникам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87186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z w:val="28"/>
                <w:szCs w:val="28"/>
              </w:rPr>
              <w:t>50% *</w:t>
            </w:r>
          </w:p>
        </w:tc>
      </w:tr>
      <w:tr w:rsidR="00B74C5E" w:rsidRPr="00B74C5E" w:rsidTr="009137EA">
        <w:trPr>
          <w:gridAfter w:val="1"/>
          <w:wAfter w:w="132" w:type="pct"/>
          <w:trHeight w:val="17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D24F3F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8"/>
                <w:szCs w:val="28"/>
                <w:lang w:eastAsia="en-US"/>
              </w:rPr>
            </w:pPr>
            <w:r w:rsidRPr="00B74C5E">
              <w:rPr>
                <w:spacing w:val="2"/>
                <w:sz w:val="28"/>
                <w:szCs w:val="28"/>
                <w:lang w:eastAsia="en-US"/>
              </w:rPr>
              <w:t>7.3.</w:t>
            </w:r>
            <w:r w:rsidR="00D24F3F" w:rsidRPr="00B74C5E">
              <w:rPr>
                <w:spacing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201BFC">
            <w:pPr>
              <w:ind w:left="-14" w:firstLine="14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Работа  со службами и документацией надзо</w:t>
            </w:r>
            <w:r w:rsidRPr="00B74C5E">
              <w:rPr>
                <w:sz w:val="28"/>
                <w:szCs w:val="28"/>
              </w:rPr>
              <w:t>р</w:t>
            </w:r>
            <w:r w:rsidRPr="00B74C5E">
              <w:rPr>
                <w:sz w:val="28"/>
                <w:szCs w:val="28"/>
              </w:rPr>
              <w:t xml:space="preserve">ных органов 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201BFC">
            <w:pPr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Своевременное офор</w:t>
            </w:r>
            <w:r w:rsidRPr="00B74C5E">
              <w:rPr>
                <w:sz w:val="28"/>
                <w:szCs w:val="28"/>
              </w:rPr>
              <w:t>м</w:t>
            </w:r>
            <w:r w:rsidRPr="00B74C5E">
              <w:rPr>
                <w:sz w:val="28"/>
                <w:szCs w:val="28"/>
              </w:rPr>
              <w:t>ление документов на запросы надзорных о</w:t>
            </w:r>
            <w:r w:rsidRPr="00B74C5E">
              <w:rPr>
                <w:sz w:val="28"/>
                <w:szCs w:val="28"/>
              </w:rPr>
              <w:t>р</w:t>
            </w:r>
            <w:r w:rsidRPr="00B74C5E">
              <w:rPr>
                <w:sz w:val="28"/>
                <w:szCs w:val="28"/>
              </w:rPr>
              <w:t>ганов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FC" w:rsidRPr="00B74C5E" w:rsidRDefault="00201BFC" w:rsidP="0087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4C5E">
              <w:rPr>
                <w:sz w:val="28"/>
                <w:szCs w:val="28"/>
              </w:rPr>
              <w:t>20%*</w:t>
            </w:r>
          </w:p>
        </w:tc>
      </w:tr>
    </w:tbl>
    <w:p w:rsidR="00201BFC" w:rsidRDefault="00201BFC" w:rsidP="00DF671B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</w:p>
    <w:p w:rsidR="00DF671B" w:rsidRPr="008308A2" w:rsidRDefault="00DF671B" w:rsidP="00DF671B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8308A2">
        <w:rPr>
          <w:sz w:val="24"/>
          <w:szCs w:val="28"/>
        </w:rPr>
        <w:t xml:space="preserve">Примечание: </w:t>
      </w:r>
    </w:p>
    <w:p w:rsidR="00FD68E0" w:rsidRPr="008308A2" w:rsidRDefault="00993391" w:rsidP="00993391">
      <w:pPr>
        <w:ind w:firstLine="709"/>
        <w:jc w:val="both"/>
        <w:rPr>
          <w:b/>
          <w:bCs/>
          <w:iCs/>
          <w:color w:val="000000"/>
          <w:spacing w:val="-2"/>
          <w:sz w:val="24"/>
          <w:szCs w:val="28"/>
        </w:rPr>
      </w:pPr>
      <w:r w:rsidRPr="008308A2">
        <w:rPr>
          <w:bCs/>
          <w:iCs/>
          <w:color w:val="000000"/>
          <w:spacing w:val="-7"/>
          <w:sz w:val="24"/>
          <w:szCs w:val="28"/>
        </w:rPr>
        <w:t>Для назначения и распределения выплат за дополнительную работу проводится засед</w:t>
      </w:r>
      <w:r w:rsidRPr="008308A2">
        <w:rPr>
          <w:bCs/>
          <w:iCs/>
          <w:color w:val="000000"/>
          <w:spacing w:val="-7"/>
          <w:sz w:val="24"/>
          <w:szCs w:val="28"/>
        </w:rPr>
        <w:t>а</w:t>
      </w:r>
      <w:r w:rsidRPr="008308A2">
        <w:rPr>
          <w:bCs/>
          <w:iCs/>
          <w:color w:val="000000"/>
          <w:spacing w:val="-7"/>
          <w:sz w:val="24"/>
          <w:szCs w:val="28"/>
        </w:rPr>
        <w:t>ние комиссии. Решение комиссии оформляется протоколом. На основании протокола директор издает приказы о доплатах за дополнительную работу.</w:t>
      </w:r>
    </w:p>
    <w:p w:rsidR="00057F21" w:rsidRPr="008308A2" w:rsidRDefault="00856DF5" w:rsidP="00057F21">
      <w:pPr>
        <w:ind w:firstLine="708"/>
        <w:rPr>
          <w:bCs/>
          <w:iCs/>
          <w:color w:val="000000"/>
          <w:spacing w:val="-2"/>
          <w:sz w:val="24"/>
          <w:szCs w:val="28"/>
        </w:rPr>
      </w:pPr>
      <w:r w:rsidRPr="008308A2">
        <w:rPr>
          <w:spacing w:val="2"/>
          <w:sz w:val="24"/>
          <w:szCs w:val="28"/>
        </w:rPr>
        <w:t>*</w:t>
      </w:r>
      <w:r w:rsidR="00057F21" w:rsidRPr="008308A2">
        <w:rPr>
          <w:spacing w:val="2"/>
          <w:sz w:val="24"/>
          <w:szCs w:val="28"/>
        </w:rPr>
        <w:t xml:space="preserve"> % от должностного оклада </w:t>
      </w:r>
      <w:r w:rsidR="0034278C" w:rsidRPr="008308A2">
        <w:rPr>
          <w:spacing w:val="2"/>
          <w:sz w:val="24"/>
          <w:szCs w:val="28"/>
        </w:rPr>
        <w:t xml:space="preserve">(от занимаемой ставки) </w:t>
      </w:r>
      <w:r w:rsidR="00294AF2" w:rsidRPr="008308A2">
        <w:rPr>
          <w:spacing w:val="2"/>
          <w:sz w:val="24"/>
          <w:szCs w:val="28"/>
        </w:rPr>
        <w:t>за счет средств местного бюджета</w:t>
      </w:r>
    </w:p>
    <w:p w:rsidR="00057F21" w:rsidRPr="008308A2" w:rsidRDefault="008601F9" w:rsidP="008601F9">
      <w:pPr>
        <w:ind w:firstLine="708"/>
        <w:rPr>
          <w:spacing w:val="2"/>
          <w:sz w:val="24"/>
          <w:szCs w:val="28"/>
        </w:rPr>
      </w:pPr>
      <w:r w:rsidRPr="008308A2">
        <w:rPr>
          <w:spacing w:val="2"/>
          <w:sz w:val="24"/>
          <w:szCs w:val="28"/>
        </w:rPr>
        <w:t>** % от должностного оклада</w:t>
      </w:r>
      <w:r w:rsidR="00294AF2" w:rsidRPr="008308A2">
        <w:rPr>
          <w:spacing w:val="2"/>
          <w:sz w:val="24"/>
          <w:szCs w:val="28"/>
        </w:rPr>
        <w:t xml:space="preserve"> за счет средств местного бюджета</w:t>
      </w:r>
    </w:p>
    <w:p w:rsidR="003F0BD4" w:rsidRPr="008308A2" w:rsidRDefault="00726030" w:rsidP="008601F9">
      <w:pPr>
        <w:ind w:firstLine="708"/>
        <w:rPr>
          <w:spacing w:val="2"/>
          <w:sz w:val="24"/>
          <w:szCs w:val="28"/>
        </w:rPr>
      </w:pPr>
      <w:r w:rsidRPr="008308A2">
        <w:rPr>
          <w:bCs/>
          <w:iCs/>
          <w:spacing w:val="-2"/>
          <w:sz w:val="24"/>
          <w:szCs w:val="28"/>
        </w:rPr>
        <w:t xml:space="preserve">*** </w:t>
      </w:r>
      <w:r w:rsidRPr="008308A2">
        <w:rPr>
          <w:spacing w:val="2"/>
          <w:sz w:val="24"/>
          <w:szCs w:val="28"/>
        </w:rPr>
        <w:t xml:space="preserve">% от должностного оклада за счет </w:t>
      </w:r>
      <w:r w:rsidR="003F0BD4" w:rsidRPr="008308A2">
        <w:rPr>
          <w:spacing w:val="2"/>
          <w:sz w:val="24"/>
          <w:szCs w:val="28"/>
        </w:rPr>
        <w:t xml:space="preserve">внебюджетных </w:t>
      </w:r>
      <w:r w:rsidRPr="008308A2">
        <w:rPr>
          <w:spacing w:val="2"/>
          <w:sz w:val="24"/>
          <w:szCs w:val="28"/>
        </w:rPr>
        <w:t>средств</w:t>
      </w:r>
      <w:r w:rsidR="00216486" w:rsidRPr="008308A2">
        <w:rPr>
          <w:spacing w:val="2"/>
          <w:sz w:val="24"/>
          <w:szCs w:val="28"/>
        </w:rPr>
        <w:t xml:space="preserve"> (ПФДО)</w:t>
      </w:r>
    </w:p>
    <w:p w:rsidR="00D43743" w:rsidRPr="008308A2" w:rsidRDefault="00F0129E" w:rsidP="008601F9">
      <w:pPr>
        <w:ind w:firstLine="708"/>
        <w:rPr>
          <w:bCs/>
          <w:iCs/>
          <w:color w:val="000000"/>
          <w:spacing w:val="-2"/>
          <w:sz w:val="24"/>
          <w:szCs w:val="28"/>
        </w:rPr>
      </w:pPr>
      <w:r w:rsidRPr="008308A2">
        <w:rPr>
          <w:spacing w:val="2"/>
          <w:sz w:val="24"/>
          <w:szCs w:val="28"/>
        </w:rPr>
        <w:t>****%</w:t>
      </w:r>
      <w:r w:rsidR="00D43743" w:rsidRPr="008308A2">
        <w:rPr>
          <w:spacing w:val="2"/>
          <w:sz w:val="24"/>
          <w:szCs w:val="28"/>
        </w:rPr>
        <w:t xml:space="preserve">от должностного оклада (от занимаемой ставки) за счет </w:t>
      </w:r>
      <w:r w:rsidR="003F0BD4" w:rsidRPr="008308A2">
        <w:rPr>
          <w:spacing w:val="2"/>
          <w:sz w:val="24"/>
          <w:szCs w:val="28"/>
        </w:rPr>
        <w:t>внебюджетных средств</w:t>
      </w:r>
      <w:r w:rsidR="00304F4C" w:rsidRPr="008308A2">
        <w:rPr>
          <w:spacing w:val="2"/>
          <w:sz w:val="24"/>
          <w:szCs w:val="28"/>
        </w:rPr>
        <w:t xml:space="preserve"> (ПФДО)</w:t>
      </w:r>
    </w:p>
    <w:p w:rsidR="00E47EF1" w:rsidRPr="008308A2" w:rsidRDefault="00E47EF1" w:rsidP="009A3267">
      <w:pPr>
        <w:ind w:firstLine="708"/>
        <w:jc w:val="center"/>
        <w:rPr>
          <w:bCs/>
          <w:iCs/>
          <w:color w:val="000000"/>
          <w:spacing w:val="-2"/>
          <w:sz w:val="28"/>
          <w:szCs w:val="28"/>
        </w:rPr>
      </w:pPr>
    </w:p>
    <w:p w:rsidR="00041A29" w:rsidRPr="008308A2" w:rsidRDefault="00C85070" w:rsidP="0078714E">
      <w:pPr>
        <w:ind w:firstLine="708"/>
        <w:rPr>
          <w:bCs/>
          <w:iCs/>
          <w:color w:val="000000"/>
          <w:spacing w:val="-2"/>
          <w:sz w:val="28"/>
          <w:szCs w:val="28"/>
        </w:rPr>
      </w:pPr>
      <w:r w:rsidRPr="008308A2">
        <w:rPr>
          <w:bCs/>
          <w:iCs/>
          <w:color w:val="000000"/>
          <w:spacing w:val="-2"/>
          <w:sz w:val="28"/>
          <w:szCs w:val="28"/>
        </w:rPr>
        <w:t>7</w:t>
      </w:r>
      <w:r w:rsidR="00041A29" w:rsidRPr="008308A2">
        <w:rPr>
          <w:bCs/>
          <w:iCs/>
          <w:color w:val="000000"/>
          <w:spacing w:val="-2"/>
          <w:sz w:val="28"/>
          <w:szCs w:val="28"/>
        </w:rPr>
        <w:t>.</w:t>
      </w:r>
      <w:r w:rsidR="00EC15C3" w:rsidRPr="008308A2">
        <w:rPr>
          <w:bCs/>
          <w:iCs/>
          <w:color w:val="000000"/>
          <w:spacing w:val="-2"/>
          <w:sz w:val="28"/>
          <w:szCs w:val="28"/>
        </w:rPr>
        <w:t>4</w:t>
      </w:r>
      <w:r w:rsidR="00041A29" w:rsidRPr="008308A2">
        <w:rPr>
          <w:bCs/>
          <w:iCs/>
          <w:color w:val="000000"/>
          <w:spacing w:val="-2"/>
          <w:sz w:val="28"/>
          <w:szCs w:val="28"/>
        </w:rPr>
        <w:t>. Разовое премирование</w:t>
      </w:r>
      <w:r w:rsidR="00295317">
        <w:rPr>
          <w:bCs/>
          <w:iCs/>
          <w:color w:val="000000"/>
          <w:spacing w:val="-2"/>
          <w:sz w:val="28"/>
          <w:szCs w:val="28"/>
        </w:rPr>
        <w:t>.</w:t>
      </w:r>
    </w:p>
    <w:p w:rsidR="00041A29" w:rsidRPr="008308A2" w:rsidRDefault="00041A29" w:rsidP="00041A29">
      <w:pPr>
        <w:rPr>
          <w:bCs/>
          <w:iCs/>
          <w:color w:val="000000"/>
          <w:spacing w:val="-2"/>
          <w:sz w:val="28"/>
          <w:szCs w:val="28"/>
        </w:rPr>
      </w:pPr>
    </w:p>
    <w:p w:rsidR="007022A3" w:rsidRPr="008308A2" w:rsidRDefault="00704A50" w:rsidP="000D1614">
      <w:pPr>
        <w:ind w:firstLine="709"/>
        <w:jc w:val="both"/>
        <w:rPr>
          <w:bCs/>
          <w:iCs/>
          <w:color w:val="000000"/>
          <w:spacing w:val="-2"/>
          <w:sz w:val="28"/>
          <w:szCs w:val="28"/>
        </w:rPr>
      </w:pPr>
      <w:r w:rsidRPr="008308A2">
        <w:rPr>
          <w:bCs/>
          <w:iCs/>
          <w:color w:val="000000"/>
          <w:spacing w:val="-2"/>
          <w:sz w:val="28"/>
          <w:szCs w:val="28"/>
        </w:rPr>
        <w:t>При налич</w:t>
      </w:r>
      <w:r w:rsidR="00192B6A" w:rsidRPr="008308A2">
        <w:rPr>
          <w:bCs/>
          <w:iCs/>
          <w:color w:val="000000"/>
          <w:spacing w:val="-2"/>
          <w:sz w:val="28"/>
          <w:szCs w:val="28"/>
        </w:rPr>
        <w:t>ии экономии фонда оплаты труда р</w:t>
      </w:r>
      <w:r w:rsidRPr="008308A2">
        <w:rPr>
          <w:bCs/>
          <w:iCs/>
          <w:color w:val="000000"/>
          <w:spacing w:val="-2"/>
          <w:sz w:val="28"/>
          <w:szCs w:val="28"/>
        </w:rPr>
        <w:t>аботнику</w:t>
      </w:r>
      <w:r w:rsidR="00196D4F">
        <w:rPr>
          <w:bCs/>
          <w:iCs/>
          <w:color w:val="000000"/>
          <w:spacing w:val="-2"/>
          <w:sz w:val="28"/>
          <w:szCs w:val="28"/>
        </w:rPr>
        <w:t xml:space="preserve"> </w:t>
      </w:r>
      <w:r w:rsidR="00A82328" w:rsidRPr="008308A2">
        <w:rPr>
          <w:bCs/>
          <w:iCs/>
          <w:color w:val="000000"/>
          <w:spacing w:val="-2"/>
          <w:sz w:val="28"/>
          <w:szCs w:val="28"/>
        </w:rPr>
        <w:t>ОУ</w:t>
      </w:r>
      <w:r w:rsidRPr="008308A2">
        <w:rPr>
          <w:bCs/>
          <w:iCs/>
          <w:color w:val="000000"/>
          <w:spacing w:val="-2"/>
          <w:sz w:val="28"/>
          <w:szCs w:val="28"/>
        </w:rPr>
        <w:t xml:space="preserve"> может быть выплачена премия</w:t>
      </w:r>
      <w:r w:rsidR="007022A3" w:rsidRPr="008308A2">
        <w:rPr>
          <w:bCs/>
          <w:iCs/>
          <w:color w:val="000000"/>
          <w:spacing w:val="-2"/>
          <w:sz w:val="28"/>
          <w:szCs w:val="28"/>
        </w:rPr>
        <w:t>:</w:t>
      </w:r>
    </w:p>
    <w:p w:rsidR="00993391" w:rsidRPr="008308A2" w:rsidRDefault="007022A3" w:rsidP="000D1614">
      <w:pPr>
        <w:ind w:firstLine="709"/>
        <w:jc w:val="both"/>
        <w:rPr>
          <w:bCs/>
          <w:i/>
          <w:iCs/>
          <w:color w:val="FF0000"/>
          <w:spacing w:val="-7"/>
          <w:sz w:val="28"/>
          <w:szCs w:val="28"/>
        </w:rPr>
      </w:pPr>
      <w:r w:rsidRPr="008308A2">
        <w:rPr>
          <w:bCs/>
          <w:iCs/>
          <w:color w:val="000000"/>
          <w:spacing w:val="-2"/>
          <w:sz w:val="28"/>
          <w:szCs w:val="28"/>
        </w:rPr>
        <w:t>-</w:t>
      </w:r>
      <w:r w:rsidR="00704A50" w:rsidRPr="008308A2">
        <w:rPr>
          <w:bCs/>
          <w:iCs/>
          <w:color w:val="000000"/>
          <w:spacing w:val="-2"/>
          <w:sz w:val="28"/>
          <w:szCs w:val="28"/>
        </w:rPr>
        <w:t xml:space="preserve"> за выполнение особо важного и срочного задания </w:t>
      </w:r>
      <w:r w:rsidR="00541BE7" w:rsidRPr="008308A2">
        <w:rPr>
          <w:bCs/>
          <w:iCs/>
          <w:color w:val="000000"/>
          <w:spacing w:val="-2"/>
          <w:sz w:val="28"/>
          <w:szCs w:val="28"/>
        </w:rPr>
        <w:t xml:space="preserve">в установленный срок </w:t>
      </w:r>
      <w:r w:rsidR="00704A50" w:rsidRPr="008308A2">
        <w:rPr>
          <w:bCs/>
          <w:iCs/>
          <w:color w:val="000000"/>
          <w:spacing w:val="-2"/>
          <w:sz w:val="28"/>
          <w:szCs w:val="28"/>
        </w:rPr>
        <w:t>в размере до 100% должностного оклада.</w:t>
      </w:r>
    </w:p>
    <w:p w:rsidR="004D0E2E" w:rsidRPr="008308A2" w:rsidRDefault="004E3AA5" w:rsidP="004D0E2E">
      <w:pPr>
        <w:ind w:firstLine="709"/>
        <w:jc w:val="both"/>
        <w:rPr>
          <w:bCs/>
          <w:i/>
          <w:iCs/>
          <w:color w:val="FF0000"/>
          <w:spacing w:val="-7"/>
          <w:sz w:val="28"/>
          <w:szCs w:val="28"/>
        </w:rPr>
      </w:pPr>
      <w:r w:rsidRPr="008308A2">
        <w:rPr>
          <w:bCs/>
          <w:iCs/>
          <w:spacing w:val="-7"/>
          <w:sz w:val="28"/>
          <w:szCs w:val="28"/>
        </w:rPr>
        <w:t>- за добросовестный долголетний труд</w:t>
      </w:r>
      <w:r w:rsidR="001E256B">
        <w:rPr>
          <w:bCs/>
          <w:iCs/>
          <w:spacing w:val="-7"/>
          <w:sz w:val="28"/>
          <w:szCs w:val="28"/>
        </w:rPr>
        <w:t xml:space="preserve"> (начиная с 20 лет непрерывного стажа в ОУ) </w:t>
      </w:r>
      <w:r w:rsidRPr="008308A2">
        <w:rPr>
          <w:bCs/>
          <w:iCs/>
          <w:spacing w:val="-7"/>
          <w:sz w:val="28"/>
          <w:szCs w:val="28"/>
        </w:rPr>
        <w:t>и</w:t>
      </w:r>
      <w:r w:rsidR="001E256B">
        <w:rPr>
          <w:bCs/>
          <w:iCs/>
          <w:spacing w:val="-7"/>
          <w:sz w:val="28"/>
          <w:szCs w:val="28"/>
        </w:rPr>
        <w:t>ли</w:t>
      </w:r>
      <w:r w:rsidRPr="008308A2">
        <w:rPr>
          <w:bCs/>
          <w:iCs/>
          <w:spacing w:val="-7"/>
          <w:sz w:val="28"/>
          <w:szCs w:val="28"/>
        </w:rPr>
        <w:t xml:space="preserve"> в связи с юбилейной датой </w:t>
      </w:r>
      <w:r w:rsidRPr="008308A2">
        <w:rPr>
          <w:sz w:val="28"/>
          <w:szCs w:val="28"/>
        </w:rPr>
        <w:t>(начи</w:t>
      </w:r>
      <w:r w:rsidR="002A2E5B" w:rsidRPr="008308A2">
        <w:rPr>
          <w:sz w:val="28"/>
          <w:szCs w:val="28"/>
        </w:rPr>
        <w:t>ная с 65</w:t>
      </w:r>
      <w:r w:rsidRPr="008308A2">
        <w:rPr>
          <w:sz w:val="28"/>
          <w:szCs w:val="28"/>
        </w:rPr>
        <w:t xml:space="preserve"> лет через каждые 5 лет</w:t>
      </w:r>
      <w:proofErr w:type="gramStart"/>
      <w:r w:rsidRPr="008308A2">
        <w:rPr>
          <w:sz w:val="28"/>
          <w:szCs w:val="28"/>
        </w:rPr>
        <w:t>)</w:t>
      </w:r>
      <w:r w:rsidR="004D0E2E" w:rsidRPr="008308A2">
        <w:rPr>
          <w:bCs/>
          <w:iCs/>
          <w:color w:val="000000"/>
          <w:spacing w:val="-2"/>
          <w:sz w:val="28"/>
          <w:szCs w:val="28"/>
        </w:rPr>
        <w:t>д</w:t>
      </w:r>
      <w:proofErr w:type="gramEnd"/>
      <w:r w:rsidR="004D0E2E" w:rsidRPr="008308A2">
        <w:rPr>
          <w:bCs/>
          <w:iCs/>
          <w:color w:val="000000"/>
          <w:spacing w:val="-2"/>
          <w:sz w:val="28"/>
          <w:szCs w:val="28"/>
        </w:rPr>
        <w:t>о 100% должностного оклада.</w:t>
      </w:r>
    </w:p>
    <w:p w:rsidR="009A3267" w:rsidRPr="008308A2" w:rsidRDefault="00993391" w:rsidP="009A3267">
      <w:pPr>
        <w:ind w:firstLine="709"/>
        <w:jc w:val="both"/>
        <w:rPr>
          <w:bCs/>
          <w:iCs/>
          <w:spacing w:val="-7"/>
          <w:sz w:val="28"/>
          <w:szCs w:val="28"/>
        </w:rPr>
      </w:pPr>
      <w:proofErr w:type="gramStart"/>
      <w:r w:rsidRPr="008308A2">
        <w:rPr>
          <w:bCs/>
          <w:iCs/>
          <w:spacing w:val="-7"/>
          <w:sz w:val="28"/>
          <w:szCs w:val="28"/>
        </w:rPr>
        <w:t>Размер премии, а также критерии отнесения выполненного задания к особо важн</w:t>
      </w:r>
      <w:r w:rsidR="00C0137E" w:rsidRPr="008308A2">
        <w:rPr>
          <w:bCs/>
          <w:iCs/>
          <w:spacing w:val="-7"/>
          <w:sz w:val="28"/>
          <w:szCs w:val="28"/>
        </w:rPr>
        <w:t>ому</w:t>
      </w:r>
      <w:r w:rsidRPr="008308A2">
        <w:rPr>
          <w:bCs/>
          <w:iCs/>
          <w:spacing w:val="-7"/>
          <w:sz w:val="28"/>
          <w:szCs w:val="28"/>
        </w:rPr>
        <w:t xml:space="preserve"> и сложн</w:t>
      </w:r>
      <w:r w:rsidR="00C0137E" w:rsidRPr="008308A2">
        <w:rPr>
          <w:bCs/>
          <w:iCs/>
          <w:spacing w:val="-7"/>
          <w:sz w:val="28"/>
          <w:szCs w:val="28"/>
        </w:rPr>
        <w:t>ому</w:t>
      </w:r>
      <w:r w:rsidR="009A3267" w:rsidRPr="008308A2">
        <w:rPr>
          <w:bCs/>
          <w:iCs/>
          <w:spacing w:val="-7"/>
          <w:sz w:val="28"/>
          <w:szCs w:val="28"/>
        </w:rPr>
        <w:t>,</w:t>
      </w:r>
      <w:r w:rsidR="001725CB">
        <w:rPr>
          <w:bCs/>
          <w:iCs/>
          <w:spacing w:val="-7"/>
          <w:sz w:val="28"/>
          <w:szCs w:val="28"/>
        </w:rPr>
        <w:t xml:space="preserve"> </w:t>
      </w:r>
      <w:r w:rsidRPr="008308A2">
        <w:rPr>
          <w:bCs/>
          <w:iCs/>
          <w:spacing w:val="-7"/>
          <w:sz w:val="28"/>
          <w:szCs w:val="28"/>
        </w:rPr>
        <w:t xml:space="preserve">рассматриваются на заседании комиссии по </w:t>
      </w:r>
      <w:r w:rsidR="009A3267" w:rsidRPr="008308A2">
        <w:rPr>
          <w:bCs/>
          <w:iCs/>
          <w:spacing w:val="-7"/>
          <w:sz w:val="28"/>
          <w:szCs w:val="28"/>
        </w:rPr>
        <w:t>рассмотрению и оценке результатов качества работников</w:t>
      </w:r>
      <w:r w:rsidR="00C0137E" w:rsidRPr="008308A2">
        <w:rPr>
          <w:bCs/>
          <w:iCs/>
          <w:spacing w:val="-7"/>
          <w:sz w:val="28"/>
          <w:szCs w:val="28"/>
        </w:rPr>
        <w:t>, решение оформляется протоколом, на основании которого директор издает приказ о назначении премии.</w:t>
      </w:r>
      <w:proofErr w:type="gramEnd"/>
    </w:p>
    <w:p w:rsidR="00704A50" w:rsidRPr="008308A2" w:rsidRDefault="00704A50" w:rsidP="00704A50">
      <w:pPr>
        <w:jc w:val="both"/>
        <w:rPr>
          <w:bCs/>
          <w:iCs/>
          <w:color w:val="000000"/>
          <w:spacing w:val="-2"/>
          <w:sz w:val="28"/>
          <w:szCs w:val="28"/>
        </w:rPr>
      </w:pPr>
    </w:p>
    <w:p w:rsidR="00041A29" w:rsidRPr="008308A2" w:rsidRDefault="00B4761C" w:rsidP="00CE5614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pacing w:val="-2"/>
          <w:sz w:val="28"/>
          <w:szCs w:val="28"/>
        </w:rPr>
      </w:pPr>
      <w:r w:rsidRPr="008308A2">
        <w:rPr>
          <w:b/>
          <w:bCs/>
          <w:iCs/>
          <w:color w:val="000000"/>
          <w:spacing w:val="-2"/>
          <w:sz w:val="28"/>
          <w:szCs w:val="28"/>
        </w:rPr>
        <w:t>8</w:t>
      </w:r>
      <w:r w:rsidR="00AE12E6" w:rsidRPr="008308A2">
        <w:rPr>
          <w:b/>
          <w:bCs/>
          <w:iCs/>
          <w:color w:val="000000"/>
          <w:spacing w:val="-2"/>
          <w:sz w:val="28"/>
          <w:szCs w:val="28"/>
        </w:rPr>
        <w:t xml:space="preserve">. </w:t>
      </w:r>
      <w:r w:rsidR="00041A29" w:rsidRPr="008308A2">
        <w:rPr>
          <w:b/>
          <w:bCs/>
          <w:iCs/>
          <w:color w:val="000000"/>
          <w:spacing w:val="-2"/>
          <w:sz w:val="28"/>
          <w:szCs w:val="28"/>
        </w:rPr>
        <w:t>Выплаты социального характера</w:t>
      </w:r>
      <w:r w:rsidR="00AE12E6" w:rsidRPr="008308A2">
        <w:rPr>
          <w:b/>
          <w:bCs/>
          <w:iCs/>
          <w:color w:val="000000"/>
          <w:spacing w:val="-2"/>
          <w:sz w:val="28"/>
          <w:szCs w:val="28"/>
        </w:rPr>
        <w:t>.</w:t>
      </w:r>
    </w:p>
    <w:p w:rsidR="00AE12E6" w:rsidRPr="008308A2" w:rsidRDefault="00AE12E6" w:rsidP="00AE12E6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pacing w:val="-2"/>
          <w:sz w:val="28"/>
          <w:szCs w:val="28"/>
        </w:rPr>
      </w:pPr>
    </w:p>
    <w:p w:rsidR="00041A29" w:rsidRPr="008308A2" w:rsidRDefault="00041A29" w:rsidP="00041A29">
      <w:pPr>
        <w:ind w:firstLine="708"/>
        <w:jc w:val="both"/>
        <w:rPr>
          <w:bCs/>
          <w:iCs/>
          <w:color w:val="000000"/>
          <w:spacing w:val="-2"/>
          <w:sz w:val="28"/>
          <w:szCs w:val="28"/>
        </w:rPr>
      </w:pPr>
      <w:r w:rsidRPr="008308A2">
        <w:rPr>
          <w:bCs/>
          <w:iCs/>
          <w:color w:val="000000"/>
          <w:spacing w:val="-2"/>
          <w:sz w:val="28"/>
          <w:szCs w:val="28"/>
        </w:rPr>
        <w:t>Выплаты социального характера</w:t>
      </w:r>
      <w:r w:rsidR="00CE5614" w:rsidRPr="008308A2">
        <w:rPr>
          <w:bCs/>
          <w:iCs/>
          <w:color w:val="000000"/>
          <w:spacing w:val="-2"/>
          <w:sz w:val="28"/>
          <w:szCs w:val="28"/>
        </w:rPr>
        <w:t xml:space="preserve"> –</w:t>
      </w:r>
      <w:r w:rsidRPr="008308A2">
        <w:rPr>
          <w:bCs/>
          <w:iCs/>
          <w:color w:val="000000"/>
          <w:spacing w:val="-2"/>
          <w:sz w:val="28"/>
          <w:szCs w:val="28"/>
        </w:rPr>
        <w:t xml:space="preserve"> выплаты, направленные на социал</w:t>
      </w:r>
      <w:r w:rsidRPr="008308A2">
        <w:rPr>
          <w:bCs/>
          <w:iCs/>
          <w:color w:val="000000"/>
          <w:spacing w:val="-2"/>
          <w:sz w:val="28"/>
          <w:szCs w:val="28"/>
        </w:rPr>
        <w:t>ь</w:t>
      </w:r>
      <w:r w:rsidRPr="008308A2">
        <w:rPr>
          <w:bCs/>
          <w:iCs/>
          <w:color w:val="000000"/>
          <w:spacing w:val="-2"/>
          <w:sz w:val="28"/>
          <w:szCs w:val="28"/>
        </w:rPr>
        <w:t xml:space="preserve">ную поддержку </w:t>
      </w:r>
      <w:r w:rsidR="008B1585" w:rsidRPr="008308A2">
        <w:rPr>
          <w:bCs/>
          <w:iCs/>
          <w:color w:val="000000"/>
          <w:spacing w:val="-2"/>
          <w:sz w:val="28"/>
          <w:szCs w:val="28"/>
        </w:rPr>
        <w:t>р</w:t>
      </w:r>
      <w:r w:rsidRPr="008308A2">
        <w:rPr>
          <w:bCs/>
          <w:iCs/>
          <w:color w:val="000000"/>
          <w:spacing w:val="-2"/>
          <w:sz w:val="28"/>
          <w:szCs w:val="28"/>
        </w:rPr>
        <w:t>аботников</w:t>
      </w:r>
      <w:r w:rsidR="00196D4F">
        <w:rPr>
          <w:bCs/>
          <w:iCs/>
          <w:color w:val="000000"/>
          <w:spacing w:val="-2"/>
          <w:sz w:val="28"/>
          <w:szCs w:val="28"/>
        </w:rPr>
        <w:t xml:space="preserve"> </w:t>
      </w:r>
      <w:r w:rsidR="00A82328" w:rsidRPr="008308A2">
        <w:rPr>
          <w:bCs/>
          <w:iCs/>
          <w:color w:val="000000"/>
          <w:spacing w:val="-2"/>
          <w:sz w:val="28"/>
          <w:szCs w:val="28"/>
        </w:rPr>
        <w:t>ОУ</w:t>
      </w:r>
      <w:r w:rsidRPr="008308A2">
        <w:rPr>
          <w:bCs/>
          <w:iCs/>
          <w:color w:val="000000"/>
          <w:spacing w:val="-2"/>
          <w:sz w:val="28"/>
          <w:szCs w:val="28"/>
        </w:rPr>
        <w:t>, не связанные с осуществлением ими труд</w:t>
      </w:r>
      <w:r w:rsidRPr="008308A2">
        <w:rPr>
          <w:bCs/>
          <w:iCs/>
          <w:color w:val="000000"/>
          <w:spacing w:val="-2"/>
          <w:sz w:val="28"/>
          <w:szCs w:val="28"/>
        </w:rPr>
        <w:t>о</w:t>
      </w:r>
      <w:r w:rsidRPr="008308A2">
        <w:rPr>
          <w:bCs/>
          <w:iCs/>
          <w:color w:val="000000"/>
          <w:spacing w:val="-2"/>
          <w:sz w:val="28"/>
          <w:szCs w:val="28"/>
        </w:rPr>
        <w:t>вых функций.</w:t>
      </w:r>
    </w:p>
    <w:p w:rsidR="00041A29" w:rsidRPr="008308A2" w:rsidRDefault="00041A29" w:rsidP="00041A29">
      <w:pPr>
        <w:ind w:firstLine="708"/>
        <w:jc w:val="both"/>
        <w:rPr>
          <w:bCs/>
          <w:iCs/>
          <w:color w:val="000000"/>
          <w:spacing w:val="-2"/>
          <w:sz w:val="28"/>
          <w:szCs w:val="28"/>
        </w:rPr>
      </w:pPr>
      <w:r w:rsidRPr="008308A2">
        <w:rPr>
          <w:sz w:val="28"/>
          <w:szCs w:val="28"/>
        </w:rPr>
        <w:t>Выплаты социального характера производятся в пределах фонда опл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>ты труда по учреждению</w:t>
      </w:r>
      <w:r w:rsidRPr="008308A2">
        <w:rPr>
          <w:bCs/>
          <w:iCs/>
          <w:color w:val="000000"/>
          <w:spacing w:val="-2"/>
          <w:sz w:val="28"/>
          <w:szCs w:val="28"/>
        </w:rPr>
        <w:t>.</w:t>
      </w:r>
    </w:p>
    <w:p w:rsidR="00041A29" w:rsidRPr="008308A2" w:rsidRDefault="00041A29" w:rsidP="00041A29">
      <w:pPr>
        <w:ind w:firstLine="708"/>
        <w:jc w:val="both"/>
        <w:rPr>
          <w:bCs/>
          <w:iCs/>
          <w:color w:val="000000"/>
          <w:spacing w:val="-2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99"/>
        <w:gridCol w:w="4191"/>
        <w:gridCol w:w="10"/>
        <w:gridCol w:w="2204"/>
      </w:tblGrid>
      <w:tr w:rsidR="00D47D24" w:rsidRPr="008308A2" w:rsidTr="00D47D2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 xml:space="preserve">№ </w:t>
            </w:r>
            <w:proofErr w:type="gramStart"/>
            <w:r w:rsidRPr="008308A2">
              <w:rPr>
                <w:sz w:val="28"/>
                <w:szCs w:val="28"/>
              </w:rPr>
              <w:t>п</w:t>
            </w:r>
            <w:proofErr w:type="gramEnd"/>
            <w:r w:rsidRPr="008308A2">
              <w:rPr>
                <w:sz w:val="28"/>
                <w:szCs w:val="28"/>
              </w:rPr>
              <w:t>/п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Условия осуществления выпл</w:t>
            </w:r>
            <w:r w:rsidRPr="008308A2">
              <w:rPr>
                <w:sz w:val="28"/>
                <w:szCs w:val="28"/>
              </w:rPr>
              <w:t>а</w:t>
            </w:r>
            <w:r w:rsidRPr="008308A2">
              <w:rPr>
                <w:sz w:val="28"/>
                <w:szCs w:val="28"/>
              </w:rPr>
              <w:t>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8308A2" w:rsidRDefault="00D47D24" w:rsidP="003E0E9D">
            <w:pPr>
              <w:jc w:val="center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Размер выплаты</w:t>
            </w:r>
          </w:p>
          <w:p w:rsidR="00D47D24" w:rsidRPr="008308A2" w:rsidRDefault="00D47D24" w:rsidP="003E0E9D">
            <w:pPr>
              <w:jc w:val="center"/>
              <w:rPr>
                <w:sz w:val="28"/>
                <w:szCs w:val="28"/>
              </w:rPr>
            </w:pPr>
            <w:r w:rsidRPr="008308A2">
              <w:rPr>
                <w:bCs/>
                <w:iCs/>
                <w:color w:val="000000"/>
                <w:spacing w:val="-2"/>
                <w:sz w:val="28"/>
                <w:szCs w:val="28"/>
              </w:rPr>
              <w:t>(%)*</w:t>
            </w:r>
          </w:p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47D24" w:rsidRPr="008308A2" w:rsidTr="00AF1EC7">
        <w:trPr>
          <w:trHeight w:val="6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lastRenderedPageBreak/>
              <w:t>8.1.</w:t>
            </w:r>
          </w:p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both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A" w:rsidRPr="008308A2" w:rsidRDefault="00D47D24" w:rsidP="003E0E9D">
            <w:pPr>
              <w:widowControl w:val="0"/>
              <w:jc w:val="both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Ежегодно, на основа</w:t>
            </w:r>
            <w:r w:rsidR="00AF1EC7" w:rsidRPr="008308A2">
              <w:rPr>
                <w:sz w:val="28"/>
                <w:szCs w:val="28"/>
              </w:rPr>
              <w:t>нии личного заявления работника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24" w:rsidRPr="008308A2" w:rsidRDefault="00D47D24" w:rsidP="003E0E9D">
            <w:pPr>
              <w:widowControl w:val="0"/>
              <w:jc w:val="center"/>
            </w:pPr>
            <w:r w:rsidRPr="008308A2">
              <w:rPr>
                <w:sz w:val="28"/>
                <w:szCs w:val="28"/>
              </w:rPr>
              <w:t>100%</w:t>
            </w:r>
          </w:p>
        </w:tc>
      </w:tr>
      <w:tr w:rsidR="00D47D24" w:rsidRPr="008308A2" w:rsidTr="00D47D24">
        <w:trPr>
          <w:trHeight w:val="6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8.2.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rPr>
                <w:bCs/>
                <w:color w:val="000000"/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921F2D">
            <w:pPr>
              <w:shd w:val="clear" w:color="auto" w:fill="FFFFFF"/>
              <w:rPr>
                <w:sz w:val="28"/>
                <w:szCs w:val="28"/>
              </w:rPr>
            </w:pPr>
            <w:r w:rsidRPr="008308A2">
              <w:rPr>
                <w:bCs/>
                <w:color w:val="000000"/>
                <w:sz w:val="28"/>
                <w:szCs w:val="28"/>
              </w:rPr>
              <w:t>В связи</w:t>
            </w:r>
            <w:r w:rsidR="007801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1E6">
              <w:rPr>
                <w:bCs/>
                <w:color w:val="000000"/>
                <w:sz w:val="28"/>
                <w:szCs w:val="28"/>
              </w:rPr>
              <w:t>с</w:t>
            </w:r>
            <w:r w:rsidRPr="008308A2">
              <w:rPr>
                <w:sz w:val="28"/>
                <w:szCs w:val="28"/>
              </w:rPr>
              <w:t>тяжелой</w:t>
            </w:r>
            <w:proofErr w:type="spellEnd"/>
            <w:r w:rsidRPr="008308A2">
              <w:rPr>
                <w:sz w:val="28"/>
                <w:szCs w:val="28"/>
              </w:rPr>
              <w:t xml:space="preserve"> болезнью р</w:t>
            </w:r>
            <w:r w:rsidRPr="008308A2">
              <w:rPr>
                <w:sz w:val="28"/>
                <w:szCs w:val="28"/>
              </w:rPr>
              <w:t>а</w:t>
            </w:r>
            <w:r w:rsidRPr="008308A2">
              <w:rPr>
                <w:sz w:val="28"/>
                <w:szCs w:val="28"/>
              </w:rPr>
              <w:t>ботника, требующей пр</w:t>
            </w:r>
            <w:r w:rsidR="00921F2D" w:rsidRPr="008308A2">
              <w:rPr>
                <w:sz w:val="28"/>
                <w:szCs w:val="28"/>
              </w:rPr>
              <w:t>оведение дорогостоящего лечения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jc w:val="center"/>
            </w:pPr>
            <w:r w:rsidRPr="008308A2">
              <w:rPr>
                <w:sz w:val="28"/>
                <w:szCs w:val="28"/>
              </w:rPr>
              <w:t>100%</w:t>
            </w:r>
          </w:p>
        </w:tc>
      </w:tr>
      <w:tr w:rsidR="00D47D24" w:rsidRPr="008308A2" w:rsidTr="00D47D24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8.3.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rPr>
                <w:color w:val="000000"/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shd w:val="clear" w:color="auto" w:fill="FFFFFF"/>
              <w:ind w:firstLine="120"/>
              <w:rPr>
                <w:sz w:val="28"/>
                <w:szCs w:val="28"/>
              </w:rPr>
            </w:pPr>
            <w:r w:rsidRPr="008308A2">
              <w:rPr>
                <w:color w:val="000000"/>
                <w:sz w:val="28"/>
                <w:szCs w:val="28"/>
              </w:rPr>
              <w:t>В связи с несчастными случа</w:t>
            </w:r>
            <w:r w:rsidRPr="008308A2">
              <w:rPr>
                <w:color w:val="000000"/>
                <w:sz w:val="28"/>
                <w:szCs w:val="28"/>
              </w:rPr>
              <w:t>я</w:t>
            </w:r>
            <w:r w:rsidRPr="008308A2">
              <w:rPr>
                <w:color w:val="000000"/>
                <w:sz w:val="28"/>
                <w:szCs w:val="28"/>
              </w:rPr>
              <w:t>ми, ведущими  к уничтожению имущества работника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jc w:val="center"/>
            </w:pPr>
            <w:r w:rsidRPr="008308A2">
              <w:rPr>
                <w:sz w:val="28"/>
                <w:szCs w:val="28"/>
              </w:rPr>
              <w:t>100%</w:t>
            </w:r>
          </w:p>
        </w:tc>
      </w:tr>
      <w:tr w:rsidR="00D47D24" w:rsidRPr="008308A2" w:rsidTr="00D47D24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8.4.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rPr>
                <w:color w:val="000000"/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shd w:val="clear" w:color="auto" w:fill="FFFFFF"/>
              <w:ind w:firstLine="120"/>
              <w:rPr>
                <w:sz w:val="28"/>
                <w:szCs w:val="28"/>
              </w:rPr>
            </w:pPr>
            <w:r w:rsidRPr="008308A2">
              <w:rPr>
                <w:color w:val="000000"/>
                <w:sz w:val="28"/>
                <w:szCs w:val="28"/>
              </w:rPr>
              <w:t>В связи с необходимостью пр</w:t>
            </w:r>
            <w:r w:rsidRPr="008308A2">
              <w:rPr>
                <w:color w:val="000000"/>
                <w:sz w:val="28"/>
                <w:szCs w:val="28"/>
              </w:rPr>
              <w:t>и</w:t>
            </w:r>
            <w:r w:rsidRPr="008308A2">
              <w:rPr>
                <w:color w:val="000000"/>
                <w:sz w:val="28"/>
                <w:szCs w:val="28"/>
              </w:rPr>
              <w:t>обретения дорогостоящих л</w:t>
            </w:r>
            <w:r w:rsidRPr="008308A2">
              <w:rPr>
                <w:color w:val="000000"/>
                <w:sz w:val="28"/>
                <w:szCs w:val="28"/>
              </w:rPr>
              <w:t>е</w:t>
            </w:r>
            <w:r w:rsidRPr="008308A2">
              <w:rPr>
                <w:color w:val="000000"/>
                <w:sz w:val="28"/>
                <w:szCs w:val="28"/>
              </w:rPr>
              <w:t>карств работнику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jc w:val="center"/>
            </w:pPr>
            <w:r w:rsidRPr="008308A2">
              <w:rPr>
                <w:sz w:val="28"/>
                <w:szCs w:val="28"/>
              </w:rPr>
              <w:t>100%</w:t>
            </w:r>
          </w:p>
        </w:tc>
      </w:tr>
      <w:tr w:rsidR="00D47D24" w:rsidRPr="008308A2" w:rsidTr="00D47D24">
        <w:trPr>
          <w:trHeight w:val="8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widowControl w:val="0"/>
              <w:jc w:val="center"/>
              <w:rPr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8.5.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rPr>
                <w:color w:val="000000"/>
                <w:sz w:val="28"/>
                <w:szCs w:val="28"/>
              </w:rPr>
            </w:pPr>
            <w:r w:rsidRPr="008308A2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shd w:val="clear" w:color="auto" w:fill="FFFFFF"/>
              <w:ind w:firstLine="120"/>
              <w:rPr>
                <w:sz w:val="28"/>
                <w:szCs w:val="28"/>
              </w:rPr>
            </w:pPr>
            <w:r w:rsidRPr="008308A2">
              <w:rPr>
                <w:color w:val="000000"/>
                <w:sz w:val="28"/>
                <w:szCs w:val="28"/>
              </w:rPr>
              <w:t>В связи со смертью близкого родственника (родители, дети,</w:t>
            </w:r>
            <w:r w:rsidRPr="008308A2">
              <w:rPr>
                <w:sz w:val="28"/>
                <w:szCs w:val="28"/>
              </w:rPr>
              <w:t xml:space="preserve"> муж и жена</w:t>
            </w:r>
            <w:r w:rsidRPr="008308A2">
              <w:rPr>
                <w:color w:val="000000"/>
                <w:sz w:val="28"/>
                <w:szCs w:val="28"/>
              </w:rPr>
              <w:t>) работника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24" w:rsidRPr="008308A2" w:rsidRDefault="00D47D24" w:rsidP="003E0E9D">
            <w:pPr>
              <w:jc w:val="center"/>
            </w:pPr>
            <w:r w:rsidRPr="008308A2">
              <w:rPr>
                <w:sz w:val="28"/>
                <w:szCs w:val="28"/>
              </w:rPr>
              <w:t>100%</w:t>
            </w:r>
          </w:p>
        </w:tc>
      </w:tr>
    </w:tbl>
    <w:p w:rsidR="00CE5614" w:rsidRPr="008308A2" w:rsidRDefault="00CE5614" w:rsidP="00E541F2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</w:pPr>
    </w:p>
    <w:p w:rsidR="008A36DA" w:rsidRPr="008308A2" w:rsidRDefault="008A36DA" w:rsidP="008A36DA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8"/>
          <w:szCs w:val="28"/>
        </w:rPr>
      </w:pPr>
      <w:r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Материальная помощь по п.8.1. выплачивается на основании личного заявления Работника при наличии средств</w:t>
      </w:r>
      <w:r w:rsidRPr="008308A2">
        <w:rPr>
          <w:rFonts w:ascii="Times New Roman" w:hAnsi="Times New Roman" w:cs="Times New Roman"/>
          <w:sz w:val="28"/>
          <w:szCs w:val="28"/>
        </w:rPr>
        <w:t>. Материальная помощь по п.8.2-8.5</w:t>
      </w:r>
      <w:r w:rsidR="00766B91" w:rsidRPr="008308A2">
        <w:rPr>
          <w:rFonts w:ascii="Times New Roman" w:hAnsi="Times New Roman" w:cs="Times New Roman"/>
          <w:sz w:val="28"/>
          <w:szCs w:val="28"/>
        </w:rPr>
        <w:t xml:space="preserve">- </w:t>
      </w:r>
      <w:r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на основании личного заявления Работника при наличии подтвержда</w:t>
      </w:r>
      <w:r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ю</w:t>
      </w:r>
      <w:r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щих документов при наличии средств.</w:t>
      </w:r>
      <w:r w:rsidR="00766B91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Материальная помощь по п.8.1-8.5 в</w:t>
      </w:r>
      <w:r w:rsidR="00766B91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ы</w:t>
      </w:r>
      <w:r w:rsidR="00766B91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плачивается основным работникам</w:t>
      </w:r>
      <w:r w:rsidR="00DE2B4E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(по основной занимаемой должности)</w:t>
      </w:r>
      <w:r w:rsidR="00766B91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, о</w:t>
      </w:r>
      <w:r w:rsidR="00766B91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т</w:t>
      </w:r>
      <w:r w:rsidR="00766B91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работавшим в </w:t>
      </w:r>
      <w:r w:rsidR="00A82328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ОУ</w:t>
      </w:r>
      <w:r w:rsidR="00766B91" w:rsidRPr="008308A2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 не менее 1 календарного года.</w:t>
      </w:r>
    </w:p>
    <w:p w:rsidR="008A36DA" w:rsidRPr="008308A2" w:rsidRDefault="008A36DA" w:rsidP="008A36DA">
      <w:pPr>
        <w:pStyle w:val="ConsPlusNormal"/>
        <w:widowControl/>
        <w:ind w:left="19" w:firstLine="832"/>
        <w:jc w:val="both"/>
        <w:rPr>
          <w:rFonts w:ascii="Times New Roman" w:hAnsi="Times New Roman" w:cs="Times New Roman"/>
          <w:sz w:val="28"/>
          <w:szCs w:val="28"/>
        </w:rPr>
      </w:pPr>
      <w:r w:rsidRPr="008308A2">
        <w:rPr>
          <w:rFonts w:ascii="Times New Roman" w:hAnsi="Times New Roman" w:cs="Times New Roman"/>
          <w:sz w:val="28"/>
          <w:szCs w:val="28"/>
        </w:rPr>
        <w:t>Материальная помощь не выплачивается:</w:t>
      </w:r>
    </w:p>
    <w:p w:rsidR="008A36DA" w:rsidRPr="008308A2" w:rsidRDefault="008A36DA" w:rsidP="008A36DA">
      <w:pPr>
        <w:pStyle w:val="ConsPlusNormal"/>
        <w:widowControl/>
        <w:ind w:left="19" w:firstLine="832"/>
        <w:jc w:val="both"/>
        <w:rPr>
          <w:sz w:val="28"/>
          <w:szCs w:val="28"/>
        </w:rPr>
      </w:pPr>
      <w:r w:rsidRPr="008308A2">
        <w:rPr>
          <w:rFonts w:ascii="Times New Roman" w:hAnsi="Times New Roman" w:cs="Times New Roman"/>
          <w:sz w:val="28"/>
          <w:szCs w:val="28"/>
        </w:rPr>
        <w:t>- работникам, находящимся в отпуске по уходу за ребенком до дост</w:t>
      </w:r>
      <w:r w:rsidRPr="008308A2">
        <w:rPr>
          <w:rFonts w:ascii="Times New Roman" w:hAnsi="Times New Roman" w:cs="Times New Roman"/>
          <w:sz w:val="28"/>
          <w:szCs w:val="28"/>
        </w:rPr>
        <w:t>и</w:t>
      </w:r>
      <w:r w:rsidRPr="008308A2">
        <w:rPr>
          <w:rFonts w:ascii="Times New Roman" w:hAnsi="Times New Roman" w:cs="Times New Roman"/>
          <w:sz w:val="28"/>
          <w:szCs w:val="28"/>
        </w:rPr>
        <w:t>жения им возраста трех лет.</w:t>
      </w:r>
    </w:p>
    <w:p w:rsidR="008A36DA" w:rsidRPr="008308A2" w:rsidRDefault="008A36DA" w:rsidP="008A36DA">
      <w:pPr>
        <w:ind w:firstLine="708"/>
        <w:jc w:val="both"/>
        <w:rPr>
          <w:spacing w:val="2"/>
          <w:sz w:val="28"/>
          <w:szCs w:val="28"/>
        </w:rPr>
      </w:pPr>
      <w:r w:rsidRPr="008308A2">
        <w:rPr>
          <w:sz w:val="28"/>
          <w:szCs w:val="28"/>
        </w:rPr>
        <w:t>В случае смерти работника материальная помощь может быть выпл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 xml:space="preserve">чена ближайшему родственнику (родители, дети, родные брат и сестра, муж и жена) или лицу, находящемуся на </w:t>
      </w:r>
      <w:proofErr w:type="gramStart"/>
      <w:r w:rsidRPr="008308A2">
        <w:rPr>
          <w:sz w:val="28"/>
          <w:szCs w:val="28"/>
        </w:rPr>
        <w:t>иждивении умершего на</w:t>
      </w:r>
      <w:proofErr w:type="gramEnd"/>
      <w:r w:rsidRPr="008308A2">
        <w:rPr>
          <w:sz w:val="28"/>
          <w:szCs w:val="28"/>
        </w:rPr>
        <w:t xml:space="preserve"> день его смерти, по их заявлению при предъявлении соответствующих документов.</w:t>
      </w:r>
    </w:p>
    <w:p w:rsidR="00856DF5" w:rsidRPr="008308A2" w:rsidRDefault="008A36DA" w:rsidP="00856DF5">
      <w:pPr>
        <w:ind w:firstLine="708"/>
        <w:rPr>
          <w:spacing w:val="2"/>
          <w:sz w:val="28"/>
          <w:szCs w:val="28"/>
        </w:rPr>
      </w:pPr>
      <w:r w:rsidRPr="008308A2">
        <w:rPr>
          <w:spacing w:val="2"/>
          <w:sz w:val="28"/>
          <w:szCs w:val="28"/>
        </w:rPr>
        <w:t xml:space="preserve">* % от должностного оклада </w:t>
      </w:r>
      <w:r w:rsidR="00856DF5" w:rsidRPr="008308A2">
        <w:rPr>
          <w:spacing w:val="2"/>
          <w:sz w:val="28"/>
          <w:szCs w:val="28"/>
        </w:rPr>
        <w:t>(от занимаемой ставки, но не более</w:t>
      </w:r>
      <w:proofErr w:type="gramStart"/>
      <w:r w:rsidR="00856DF5" w:rsidRPr="008308A2">
        <w:rPr>
          <w:spacing w:val="2"/>
          <w:sz w:val="28"/>
          <w:szCs w:val="28"/>
        </w:rPr>
        <w:t>,</w:t>
      </w:r>
      <w:proofErr w:type="gramEnd"/>
      <w:r w:rsidR="00856DF5" w:rsidRPr="008308A2">
        <w:rPr>
          <w:spacing w:val="2"/>
          <w:sz w:val="28"/>
          <w:szCs w:val="28"/>
        </w:rPr>
        <w:t xml:space="preserve"> чем от одной ставки).</w:t>
      </w:r>
    </w:p>
    <w:p w:rsidR="00AF1EC7" w:rsidRPr="008308A2" w:rsidRDefault="00AF1EC7" w:rsidP="00856DF5">
      <w:pPr>
        <w:ind w:firstLine="708"/>
        <w:rPr>
          <w:spacing w:val="2"/>
          <w:sz w:val="28"/>
          <w:szCs w:val="28"/>
        </w:rPr>
      </w:pPr>
    </w:p>
    <w:p w:rsidR="00BC3EB1" w:rsidRPr="008308A2" w:rsidRDefault="00766B91" w:rsidP="00BC3E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t>9</w:t>
      </w:r>
      <w:r w:rsidR="00BC1E1E" w:rsidRPr="008308A2">
        <w:rPr>
          <w:b/>
          <w:sz w:val="28"/>
          <w:szCs w:val="28"/>
        </w:rPr>
        <w:t>.</w:t>
      </w:r>
      <w:r w:rsidR="00BC3EB1" w:rsidRPr="008308A2">
        <w:rPr>
          <w:b/>
          <w:sz w:val="28"/>
          <w:szCs w:val="28"/>
        </w:rPr>
        <w:t xml:space="preserve"> Минимальный уровень заработной платы работников </w:t>
      </w:r>
    </w:p>
    <w:p w:rsidR="00BC3EB1" w:rsidRPr="008308A2" w:rsidRDefault="00921F2D" w:rsidP="00BC3E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t>М</w:t>
      </w:r>
      <w:r w:rsidR="00A82328" w:rsidRPr="008308A2">
        <w:rPr>
          <w:b/>
          <w:sz w:val="28"/>
          <w:szCs w:val="28"/>
        </w:rPr>
        <w:t>ОУ</w:t>
      </w:r>
      <w:r w:rsidRPr="008308A2">
        <w:rPr>
          <w:b/>
          <w:sz w:val="28"/>
          <w:szCs w:val="28"/>
        </w:rPr>
        <w:t>ДО «Дом детского творчества»</w:t>
      </w:r>
    </w:p>
    <w:p w:rsidR="00BC3EB1" w:rsidRPr="008308A2" w:rsidRDefault="00BC3EB1" w:rsidP="00BC3EB1">
      <w:pPr>
        <w:autoSpaceDE w:val="0"/>
        <w:autoSpaceDN w:val="0"/>
        <w:adjustRightInd w:val="0"/>
        <w:ind w:firstLine="240"/>
        <w:jc w:val="both"/>
        <w:rPr>
          <w:sz w:val="28"/>
          <w:szCs w:val="28"/>
        </w:rPr>
      </w:pPr>
    </w:p>
    <w:p w:rsidR="00BC3EB1" w:rsidRPr="008308A2" w:rsidRDefault="00BC3EB1" w:rsidP="00BC3E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Месячная заработная плата работников </w:t>
      </w:r>
      <w:r w:rsidR="00432304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>, полностью отработавших за этот период норму рабочего времени и выполнивших нормы труда (труд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 xml:space="preserve">вые обязанности), не может быть ниже минимального </w:t>
      </w:r>
      <w:proofErr w:type="gramStart"/>
      <w:r w:rsidRPr="008308A2">
        <w:rPr>
          <w:sz w:val="28"/>
          <w:szCs w:val="28"/>
        </w:rPr>
        <w:t>размера оплаты труда</w:t>
      </w:r>
      <w:proofErr w:type="gramEnd"/>
      <w:r w:rsidRPr="008308A2">
        <w:rPr>
          <w:sz w:val="28"/>
          <w:szCs w:val="28"/>
        </w:rPr>
        <w:t>, установленного федеральным законом.</w:t>
      </w:r>
    </w:p>
    <w:p w:rsidR="00BC3EB1" w:rsidRPr="008308A2" w:rsidRDefault="00BC3EB1" w:rsidP="00BC3E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3EB1" w:rsidRPr="008308A2" w:rsidRDefault="00BC1E1E" w:rsidP="00BC3E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t>1</w:t>
      </w:r>
      <w:r w:rsidR="00766B91" w:rsidRPr="008308A2">
        <w:rPr>
          <w:b/>
          <w:sz w:val="28"/>
          <w:szCs w:val="28"/>
        </w:rPr>
        <w:t>0</w:t>
      </w:r>
      <w:r w:rsidRPr="008308A2">
        <w:rPr>
          <w:b/>
          <w:sz w:val="28"/>
          <w:szCs w:val="28"/>
        </w:rPr>
        <w:t>.</w:t>
      </w:r>
      <w:r w:rsidR="00BC3EB1" w:rsidRPr="008308A2">
        <w:rPr>
          <w:b/>
          <w:sz w:val="28"/>
          <w:szCs w:val="28"/>
        </w:rPr>
        <w:t xml:space="preserve"> Порядок и условия почасовой оплаты труда</w:t>
      </w:r>
    </w:p>
    <w:p w:rsidR="00BC3EB1" w:rsidRPr="008308A2" w:rsidRDefault="00BC3EB1" w:rsidP="00BC3EB1">
      <w:pPr>
        <w:widowControl w:val="0"/>
        <w:autoSpaceDE w:val="0"/>
        <w:autoSpaceDN w:val="0"/>
        <w:adjustRightInd w:val="0"/>
        <w:ind w:firstLine="225"/>
        <w:jc w:val="both"/>
        <w:rPr>
          <w:sz w:val="28"/>
          <w:szCs w:val="28"/>
        </w:rPr>
      </w:pPr>
    </w:p>
    <w:p w:rsidR="00BC3EB1" w:rsidRPr="008308A2" w:rsidRDefault="00BC3EB1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 xml:space="preserve">Почасовая оплата труда педагогических работников </w:t>
      </w:r>
      <w:r w:rsidR="000755FF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применяется при оплате:</w:t>
      </w:r>
    </w:p>
    <w:p w:rsidR="00BC3EB1" w:rsidRPr="008308A2" w:rsidRDefault="00FB4A2F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10</w:t>
      </w:r>
      <w:r w:rsidR="00BC3EB1" w:rsidRPr="008308A2">
        <w:rPr>
          <w:sz w:val="28"/>
          <w:szCs w:val="28"/>
        </w:rPr>
        <w:t>.</w:t>
      </w:r>
      <w:r w:rsidR="00BD2288" w:rsidRPr="008308A2">
        <w:rPr>
          <w:sz w:val="28"/>
          <w:szCs w:val="28"/>
        </w:rPr>
        <w:t>1</w:t>
      </w:r>
      <w:r w:rsidR="00BC3EB1" w:rsidRPr="008308A2">
        <w:rPr>
          <w:sz w:val="28"/>
          <w:szCs w:val="28"/>
        </w:rPr>
        <w:t xml:space="preserve">. За часы, отработанные в порядке замещения отсутствующих по </w:t>
      </w:r>
      <w:r w:rsidR="00BC3EB1" w:rsidRPr="008308A2">
        <w:rPr>
          <w:sz w:val="28"/>
          <w:szCs w:val="28"/>
        </w:rPr>
        <w:lastRenderedPageBreak/>
        <w:t>болезни или другим причинам педагогических работников, продолжавшегося не свыше двух месяцев.</w:t>
      </w:r>
    </w:p>
    <w:p w:rsidR="00BC3EB1" w:rsidRPr="008308A2" w:rsidRDefault="00A667A9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10</w:t>
      </w:r>
      <w:r w:rsidR="00BC3EB1" w:rsidRPr="008308A2">
        <w:rPr>
          <w:sz w:val="28"/>
          <w:szCs w:val="28"/>
        </w:rPr>
        <w:t>.</w:t>
      </w:r>
      <w:r w:rsidR="00BD2288" w:rsidRPr="008308A2">
        <w:rPr>
          <w:sz w:val="28"/>
          <w:szCs w:val="28"/>
        </w:rPr>
        <w:t>2</w:t>
      </w:r>
      <w:r w:rsidR="00BC3EB1" w:rsidRPr="008308A2">
        <w:rPr>
          <w:sz w:val="28"/>
          <w:szCs w:val="28"/>
        </w:rPr>
        <w:t>.  За педагогическую работу специалистов, привлекаемых для пед</w:t>
      </w:r>
      <w:r w:rsidR="00BC3EB1" w:rsidRPr="008308A2">
        <w:rPr>
          <w:sz w:val="28"/>
          <w:szCs w:val="28"/>
        </w:rPr>
        <w:t>а</w:t>
      </w:r>
      <w:r w:rsidR="00BC3EB1" w:rsidRPr="008308A2">
        <w:rPr>
          <w:sz w:val="28"/>
          <w:szCs w:val="28"/>
        </w:rPr>
        <w:t>гогической работы.</w:t>
      </w:r>
    </w:p>
    <w:p w:rsidR="00BC3EB1" w:rsidRPr="008308A2" w:rsidRDefault="00BC3EB1" w:rsidP="00BC3E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Размер оплаты за один час педагогической работы в месяц определяе</w:t>
      </w:r>
      <w:r w:rsidRPr="008308A2">
        <w:rPr>
          <w:sz w:val="28"/>
          <w:szCs w:val="28"/>
        </w:rPr>
        <w:t>т</w:t>
      </w:r>
      <w:r w:rsidRPr="008308A2">
        <w:rPr>
          <w:sz w:val="28"/>
          <w:szCs w:val="28"/>
        </w:rPr>
        <w:t>ся путем деления месячного должностного оклада (ставки заработной платы)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BC3EB1" w:rsidRPr="008308A2" w:rsidRDefault="00BC3EB1" w:rsidP="00BC3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При условии замещения педагогическим работником отсутствующего работника свыше двух месяцев оплата его труда со дня начала замещения за все часы фактической педагогической работы производится на общих осн</w:t>
      </w:r>
      <w:r w:rsidRPr="008308A2">
        <w:rPr>
          <w:sz w:val="28"/>
          <w:szCs w:val="28"/>
        </w:rPr>
        <w:t>о</w:t>
      </w:r>
      <w:r w:rsidRPr="008308A2">
        <w:rPr>
          <w:sz w:val="28"/>
          <w:szCs w:val="28"/>
        </w:rPr>
        <w:t>ваниях с соответствующим увеличением его недельной учебной нагрузки (объема педагогической работы) путем внесения изменений в тарификацию.</w:t>
      </w:r>
    </w:p>
    <w:p w:rsidR="00041A29" w:rsidRPr="008308A2" w:rsidRDefault="00041A29" w:rsidP="00041A29">
      <w:pPr>
        <w:jc w:val="center"/>
        <w:rPr>
          <w:b/>
          <w:sz w:val="28"/>
          <w:szCs w:val="28"/>
        </w:rPr>
      </w:pPr>
    </w:p>
    <w:p w:rsidR="00041A29" w:rsidRPr="008308A2" w:rsidRDefault="00041A29" w:rsidP="00766B9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8A2">
        <w:rPr>
          <w:b/>
          <w:sz w:val="28"/>
          <w:szCs w:val="28"/>
        </w:rPr>
        <w:t>Внесение изменений и дополнений в Положение</w:t>
      </w:r>
    </w:p>
    <w:p w:rsidR="00041A29" w:rsidRPr="006643E7" w:rsidRDefault="00041A29" w:rsidP="00041A29">
      <w:pPr>
        <w:ind w:firstLine="700"/>
        <w:jc w:val="both"/>
        <w:rPr>
          <w:sz w:val="28"/>
          <w:szCs w:val="28"/>
        </w:rPr>
      </w:pPr>
      <w:r w:rsidRPr="008308A2">
        <w:rPr>
          <w:sz w:val="28"/>
          <w:szCs w:val="28"/>
        </w:rPr>
        <w:t>Изменения и дополнения в данное Положение принимаются на засед</w:t>
      </w:r>
      <w:r w:rsidRPr="008308A2">
        <w:rPr>
          <w:sz w:val="28"/>
          <w:szCs w:val="28"/>
        </w:rPr>
        <w:t>а</w:t>
      </w:r>
      <w:r w:rsidRPr="008308A2">
        <w:rPr>
          <w:sz w:val="28"/>
          <w:szCs w:val="28"/>
        </w:rPr>
        <w:t xml:space="preserve">нии педагогического совета </w:t>
      </w:r>
      <w:r w:rsidR="000755FF" w:rsidRPr="008308A2">
        <w:rPr>
          <w:sz w:val="28"/>
          <w:szCs w:val="28"/>
        </w:rPr>
        <w:t>ОУ</w:t>
      </w:r>
      <w:r w:rsidRPr="008308A2">
        <w:rPr>
          <w:sz w:val="28"/>
          <w:szCs w:val="28"/>
        </w:rPr>
        <w:t xml:space="preserve"> и </w:t>
      </w:r>
      <w:r w:rsidR="000755FF" w:rsidRPr="008308A2">
        <w:rPr>
          <w:sz w:val="28"/>
          <w:szCs w:val="28"/>
        </w:rPr>
        <w:t>утверждаются приказом директора</w:t>
      </w:r>
      <w:r w:rsidR="004322DB" w:rsidRPr="008308A2">
        <w:rPr>
          <w:sz w:val="28"/>
          <w:szCs w:val="28"/>
        </w:rPr>
        <w:t xml:space="preserve"> МОУ </w:t>
      </w:r>
      <w:proofErr w:type="gramStart"/>
      <w:r w:rsidR="004322DB" w:rsidRPr="008308A2">
        <w:rPr>
          <w:sz w:val="28"/>
          <w:szCs w:val="28"/>
        </w:rPr>
        <w:t>ДО</w:t>
      </w:r>
      <w:proofErr w:type="gramEnd"/>
      <w:r w:rsidR="004322DB" w:rsidRPr="008308A2">
        <w:rPr>
          <w:sz w:val="28"/>
          <w:szCs w:val="28"/>
        </w:rPr>
        <w:t xml:space="preserve"> «</w:t>
      </w:r>
      <w:proofErr w:type="gramStart"/>
      <w:r w:rsidR="004322DB" w:rsidRPr="008308A2">
        <w:rPr>
          <w:sz w:val="28"/>
          <w:szCs w:val="28"/>
        </w:rPr>
        <w:t>Дом</w:t>
      </w:r>
      <w:proofErr w:type="gramEnd"/>
      <w:r w:rsidR="004322DB" w:rsidRPr="008308A2">
        <w:rPr>
          <w:sz w:val="28"/>
          <w:szCs w:val="28"/>
        </w:rPr>
        <w:t xml:space="preserve"> детского творчества»</w:t>
      </w:r>
    </w:p>
    <w:p w:rsidR="00966DFC" w:rsidRDefault="00966DFC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Default="00FA6F97" w:rsidP="00041A29">
      <w:pPr>
        <w:ind w:left="5529"/>
        <w:jc w:val="both"/>
        <w:rPr>
          <w:sz w:val="28"/>
          <w:szCs w:val="28"/>
        </w:rPr>
      </w:pPr>
    </w:p>
    <w:p w:rsidR="00FA6F97" w:rsidRPr="00FA6F97" w:rsidRDefault="00FA6F97" w:rsidP="00FA6F97">
      <w:pPr>
        <w:jc w:val="right"/>
        <w:rPr>
          <w:rFonts w:eastAsia="Calibri"/>
          <w:sz w:val="28"/>
          <w:szCs w:val="28"/>
          <w:lang w:eastAsia="en-US"/>
        </w:rPr>
      </w:pPr>
    </w:p>
    <w:p w:rsidR="00FA6F97" w:rsidRPr="00FA6F97" w:rsidRDefault="00FA6F97" w:rsidP="00FA6F97">
      <w:pPr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pict>
          <v:rect id="Прямоугольник 1" o:spid="_x0000_s1029" style="position:absolute;left:0;text-align:left;margin-left:-4.95pt;margin-top:-17.65pt;width:225pt;height:1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13 -72 21600 21672 21600 21672 -113 -72 -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B7TgIAAGAEAAAOAAAAZHJzL2Uyb0RvYy54bWysVM2O0zAQviPxDpbvNE3U0jZqulp1KUJa&#10;YKWFB3Adp7FwbDN2my4nJK4r8Qg8BBfEzz5D+kZMnLZ0gRMiB8vjGX+e+b6ZTM+2lSIbAU4andG4&#10;16dEaG5yqVcZff1q8WhMifNM50wZLTJ6Ixw9mz18MK1tKhJTGpULIAiiXVrbjJbe2zSKHC9FxVzP&#10;WKHRWRiomEcTVlEOrEb0SkVJv/84qg3kFgwXzuHpReeks4BfFIL7l0XhhCcqo5ibDyuEddmu0WzK&#10;0hUwW0q+T4P9QxYVkxofPUJdMM/IGuQfUJXkYJwpfI+bKjJFIbkINWA1cf+3aq5LZkWoBclx9kiT&#10;+3+w/MXmCojMUTtKNKtQoubT7v3uY/O9udt9aD43d8233W3zo/nSfCVxy1dtXYrXru0VtBU7e2n4&#10;G0e0mZdMr8Q5gKlLwXLMMsRH9y60hsOrZFk/Nzk+x9beBOq2BVQtIJJCtkGhm6NCYusJx8NkPBwN&#10;+ygkR188jifJaNjmFLH0cN2C80+FqUi7yShgCwR4trl0vgs9hIT0jZL5QioVDFgt5wrIhmG7LMK3&#10;R3enYUqTOqOTYTIMyPd87hSiH76/QVTSY98rWWV0fAxiacvbE52HrvRMqm6P1SmNRR646zTw2+U2&#10;KJccVFma/AaZBdO1OY4lbkoD7yipscUz6t6uGQhK1DON6kziwaCdiWAMhqMEDTj1LE89THOEyqin&#10;pNvOfTdHawtyVeJLcWBDm3NUtJCB6zbjLqt9+tjGQa39yLVzcmqHqF8/htlPAAAA//8DAFBLAwQU&#10;AAYACAAAACEAzNkgZuAAAAAKAQAADwAAAGRycy9kb3ducmV2LnhtbEyPwU6DQBCG7ya+w2ZMvLW7&#10;QGsEWRqjqYnHll68LTACys4SdmnRp3c86WkymS//fH++W+wgzjj53pGGaK1AINWu6anVcCr3q3sQ&#10;PhhqzOAINXyhh11xfZWbrHEXOuD5GFrBIeQzo6ELYcyk9HWH1vi1G5H49u4mawKvUyubyVw43A4y&#10;VupOWtMTf+jMiE8d1p/H2Wqo+vhkvg/li7LpPgmvS/kxvz1rfXuzPD6ACLiEPxh+9VkdCnaq3EyN&#10;F4OGVZoyyTPZJiAY2GxUBKLSEG+jGGSRy/8Vih8AAAD//wMAUEsBAi0AFAAGAAgAAAAhALaDOJL+&#10;AAAA4QEAABMAAAAAAAAAAAAAAAAAAAAAAFtDb250ZW50X1R5cGVzXS54bWxQSwECLQAUAAYACAAA&#10;ACEAOP0h/9YAAACUAQAACwAAAAAAAAAAAAAAAAAvAQAAX3JlbHMvLnJlbHNQSwECLQAUAAYACAAA&#10;ACEAB4Tge04CAABgBAAADgAAAAAAAAAAAAAAAAAuAgAAZHJzL2Uyb0RvYy54bWxQSwECLQAUAAYA&#10;CAAAACEAzNkgZuAAAAAKAQAADwAAAAAAAAAAAAAAAACoBAAAZHJzL2Rvd25yZXYueG1sUEsFBgAA&#10;AAAEAAQA8wAAALUFAAAAAA==&#10;">
            <v:textbox>
              <w:txbxContent>
                <w:p w:rsidR="00FA6F97" w:rsidRDefault="00FA6F97" w:rsidP="00FA6F97">
                  <w:pPr>
                    <w:tabs>
                      <w:tab w:val="left" w:pos="4253"/>
                    </w:tabs>
                    <w:ind w:right="-23"/>
                    <w:jc w:val="center"/>
                  </w:pPr>
                </w:p>
                <w:p w:rsidR="00FA6F97" w:rsidRDefault="00FA6F97" w:rsidP="00FA6F97">
                  <w:pPr>
                    <w:tabs>
                      <w:tab w:val="left" w:pos="4253"/>
                    </w:tabs>
                    <w:ind w:right="-23"/>
                    <w:jc w:val="center"/>
                  </w:pPr>
                  <w:r w:rsidRPr="006B2ACE">
                    <w:t>Управление образования</w:t>
                  </w:r>
                  <w:r>
                    <w:t xml:space="preserve"> </w:t>
                  </w:r>
                </w:p>
                <w:p w:rsidR="00FA6F97" w:rsidRDefault="00FA6F97" w:rsidP="00FA6F97">
                  <w:pPr>
                    <w:tabs>
                      <w:tab w:val="left" w:pos="4253"/>
                    </w:tabs>
                    <w:spacing w:line="220" w:lineRule="exact"/>
                    <w:ind w:right="-23"/>
                    <w:jc w:val="center"/>
                  </w:pPr>
                  <w:proofErr w:type="spellStart"/>
                  <w:r w:rsidRPr="006B2ACE">
                    <w:t>Угличского</w:t>
                  </w:r>
                  <w:proofErr w:type="spellEnd"/>
                  <w:r w:rsidRPr="006B2ACE">
                    <w:t xml:space="preserve"> муниципального района</w:t>
                  </w:r>
                  <w:r>
                    <w:t xml:space="preserve">   </w:t>
                  </w:r>
                </w:p>
                <w:p w:rsidR="00FA6F97" w:rsidRPr="006B2ACE" w:rsidRDefault="00FA6F97" w:rsidP="00FA6F97">
                  <w:pPr>
                    <w:tabs>
                      <w:tab w:val="left" w:pos="4253"/>
                    </w:tabs>
                    <w:spacing w:line="220" w:lineRule="exact"/>
                    <w:ind w:right="-23"/>
                    <w:jc w:val="center"/>
                  </w:pPr>
                  <w:r w:rsidRPr="006B2ACE">
                    <w:t>Яросла</w:t>
                  </w:r>
                  <w:r w:rsidRPr="006B2ACE">
                    <w:t>в</w:t>
                  </w:r>
                  <w:r w:rsidRPr="006B2ACE">
                    <w:t>ской области</w:t>
                  </w:r>
                </w:p>
                <w:p w:rsidR="00FA6F97" w:rsidRDefault="00FA6F97" w:rsidP="00FA6F97">
                  <w:pPr>
                    <w:tabs>
                      <w:tab w:val="left" w:pos="4253"/>
                    </w:tabs>
                    <w:ind w:right="-23"/>
                    <w:jc w:val="center"/>
                    <w:rPr>
                      <w:b/>
                    </w:rPr>
                  </w:pPr>
                  <w:r w:rsidRPr="00CF3C26">
                    <w:rPr>
                      <w:b/>
                    </w:rPr>
                    <w:t>МУНИЦИПАЛЬНОЕ ОБРАЗОВАТЕЛЬНОЕ</w:t>
                  </w:r>
                  <w:r>
                    <w:rPr>
                      <w:b/>
                    </w:rPr>
                    <w:t xml:space="preserve">    </w:t>
                  </w:r>
                  <w:r w:rsidRPr="00CF3C26">
                    <w:rPr>
                      <w:b/>
                    </w:rPr>
                    <w:t xml:space="preserve">УЧРЕЖДЕНИЕ </w:t>
                  </w:r>
                </w:p>
                <w:p w:rsidR="00FA6F97" w:rsidRDefault="00FA6F97" w:rsidP="00FA6F97">
                  <w:pPr>
                    <w:tabs>
                      <w:tab w:val="left" w:pos="4253"/>
                    </w:tabs>
                    <w:ind w:right="-23"/>
                    <w:jc w:val="center"/>
                    <w:rPr>
                      <w:b/>
                    </w:rPr>
                  </w:pPr>
                  <w:r w:rsidRPr="00CF3C26">
                    <w:rPr>
                      <w:b/>
                    </w:rPr>
                    <w:t>ДОПОЛНИТЕЛЬНОГО</w:t>
                  </w:r>
                  <w:r>
                    <w:rPr>
                      <w:b/>
                    </w:rPr>
                    <w:t xml:space="preserve"> </w:t>
                  </w:r>
                </w:p>
                <w:p w:rsidR="00FA6F97" w:rsidRPr="00CF3C26" w:rsidRDefault="00FA6F97" w:rsidP="00FA6F97">
                  <w:pPr>
                    <w:tabs>
                      <w:tab w:val="left" w:pos="4253"/>
                    </w:tabs>
                    <w:ind w:right="-2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ОБРАЗОВАНИЯ </w:t>
                  </w:r>
                </w:p>
                <w:p w:rsidR="00FA6F97" w:rsidRDefault="00FA6F97" w:rsidP="00FA6F97">
                  <w:pPr>
                    <w:tabs>
                      <w:tab w:val="left" w:pos="4253"/>
                    </w:tabs>
                    <w:ind w:right="-2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CF3C26">
                    <w:rPr>
                      <w:b/>
                    </w:rPr>
                    <w:t>ДОМ ДЕТСКОГО ТВОРЧЕСТВА</w:t>
                  </w:r>
                  <w:r>
                    <w:rPr>
                      <w:b/>
                    </w:rPr>
                    <w:t xml:space="preserve">» </w:t>
                  </w:r>
                </w:p>
                <w:p w:rsidR="00FA6F97" w:rsidRPr="00CF3C26" w:rsidRDefault="00FA6F97" w:rsidP="00FA6F97">
                  <w:pPr>
                    <w:tabs>
                      <w:tab w:val="left" w:pos="4253"/>
                    </w:tabs>
                    <w:ind w:right="-23"/>
                    <w:jc w:val="center"/>
                    <w:rPr>
                      <w:b/>
                    </w:rPr>
                  </w:pPr>
                </w:p>
                <w:p w:rsidR="00FA6F97" w:rsidRDefault="00FA6F97" w:rsidP="00FA6F97"/>
              </w:txbxContent>
            </v:textbox>
            <w10:wrap type="tight"/>
          </v:rect>
        </w:pict>
      </w:r>
      <w:r w:rsidRPr="00FA6F97">
        <w:rPr>
          <w:rFonts w:eastAsia="Calibri"/>
          <w:b/>
          <w:sz w:val="28"/>
          <w:szCs w:val="28"/>
          <w:lang w:eastAsia="en-US"/>
        </w:rPr>
        <w:t xml:space="preserve">ПРИКАЗ№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="006E5BD9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-о</w:t>
      </w:r>
    </w:p>
    <w:p w:rsidR="00FA6F97" w:rsidRPr="00FA6F97" w:rsidRDefault="00FA6F97" w:rsidP="00FA6F97">
      <w:pPr>
        <w:spacing w:before="240"/>
        <w:jc w:val="right"/>
        <w:rPr>
          <w:rFonts w:eastAsia="Calibri"/>
          <w:b/>
          <w:sz w:val="28"/>
          <w:szCs w:val="28"/>
          <w:lang w:eastAsia="en-US"/>
        </w:rPr>
      </w:pPr>
      <w:r w:rsidRPr="00FA6F97">
        <w:rPr>
          <w:rFonts w:eastAsia="Calibri"/>
          <w:sz w:val="28"/>
          <w:szCs w:val="28"/>
          <w:lang w:eastAsia="en-US"/>
        </w:rPr>
        <w:t xml:space="preserve">                        От </w:t>
      </w:r>
      <w:r>
        <w:rPr>
          <w:rFonts w:eastAsia="Calibri"/>
          <w:sz w:val="28"/>
          <w:szCs w:val="28"/>
          <w:lang w:eastAsia="en-US"/>
        </w:rPr>
        <w:t>3</w:t>
      </w:r>
      <w:r w:rsidR="006E5BD9">
        <w:rPr>
          <w:rFonts w:eastAsia="Calibri"/>
          <w:sz w:val="28"/>
          <w:szCs w:val="28"/>
          <w:lang w:eastAsia="en-US"/>
        </w:rPr>
        <w:t xml:space="preserve">  сентября</w:t>
      </w:r>
      <w:r w:rsidRPr="00FA6F9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2</w:t>
      </w:r>
      <w:r w:rsidRPr="00FA6F97">
        <w:rPr>
          <w:rFonts w:eastAsia="Calibri"/>
          <w:sz w:val="28"/>
          <w:szCs w:val="28"/>
          <w:lang w:eastAsia="en-US"/>
        </w:rPr>
        <w:t xml:space="preserve"> г</w:t>
      </w:r>
      <w:r w:rsidRPr="00FA6F97">
        <w:rPr>
          <w:rFonts w:eastAsia="Calibri"/>
          <w:sz w:val="28"/>
          <w:szCs w:val="28"/>
          <w:lang w:eastAsia="en-US"/>
        </w:rPr>
        <w:t>о</w:t>
      </w:r>
      <w:r w:rsidRPr="00FA6F97">
        <w:rPr>
          <w:rFonts w:eastAsia="Calibri"/>
          <w:sz w:val="28"/>
          <w:szCs w:val="28"/>
          <w:lang w:eastAsia="en-US"/>
        </w:rPr>
        <w:t>да</w:t>
      </w:r>
      <w:r w:rsidRPr="00FA6F97">
        <w:rPr>
          <w:rFonts w:eastAsia="Calibri"/>
          <w:sz w:val="28"/>
          <w:szCs w:val="28"/>
          <w:lang w:eastAsia="en-US"/>
        </w:rPr>
        <w:tab/>
      </w:r>
      <w:r w:rsidRPr="00FA6F97">
        <w:rPr>
          <w:rFonts w:eastAsia="Calibri"/>
          <w:sz w:val="28"/>
          <w:szCs w:val="28"/>
          <w:lang w:eastAsia="en-US"/>
        </w:rPr>
        <w:tab/>
      </w:r>
      <w:r w:rsidRPr="00FA6F97">
        <w:rPr>
          <w:rFonts w:eastAsia="Calibri"/>
          <w:sz w:val="28"/>
          <w:szCs w:val="28"/>
          <w:lang w:eastAsia="en-US"/>
        </w:rPr>
        <w:tab/>
      </w:r>
      <w:r w:rsidRPr="00FA6F97">
        <w:rPr>
          <w:rFonts w:eastAsia="Calibri"/>
          <w:sz w:val="28"/>
          <w:szCs w:val="28"/>
          <w:lang w:eastAsia="en-US"/>
        </w:rPr>
        <w:tab/>
      </w:r>
      <w:r w:rsidRPr="00FA6F97">
        <w:rPr>
          <w:rFonts w:eastAsia="Calibri"/>
          <w:sz w:val="28"/>
          <w:szCs w:val="28"/>
          <w:lang w:eastAsia="en-US"/>
        </w:rPr>
        <w:tab/>
      </w:r>
    </w:p>
    <w:p w:rsidR="00FA6F97" w:rsidRPr="00FA6F97" w:rsidRDefault="00FA6F97" w:rsidP="00FA6F97">
      <w:pPr>
        <w:spacing w:before="240"/>
        <w:rPr>
          <w:rFonts w:eastAsia="Calibri"/>
          <w:sz w:val="28"/>
          <w:szCs w:val="28"/>
          <w:lang w:eastAsia="en-US"/>
        </w:rPr>
      </w:pPr>
    </w:p>
    <w:p w:rsidR="00FA6F97" w:rsidRPr="00FA6F97" w:rsidRDefault="00FA6F97" w:rsidP="00FA6F97">
      <w:pPr>
        <w:spacing w:before="240"/>
        <w:rPr>
          <w:rFonts w:eastAsia="Calibri"/>
          <w:sz w:val="28"/>
          <w:szCs w:val="28"/>
          <w:lang w:eastAsia="en-US"/>
        </w:rPr>
      </w:pPr>
      <w:r w:rsidRPr="00FA6F97">
        <w:rPr>
          <w:rFonts w:eastAsia="Calibri"/>
          <w:sz w:val="28"/>
          <w:szCs w:val="28"/>
          <w:lang w:eastAsia="en-US"/>
        </w:rPr>
        <w:tab/>
      </w:r>
    </w:p>
    <w:p w:rsidR="00FA6F97" w:rsidRPr="00FA6F97" w:rsidRDefault="00FA6F97" w:rsidP="00FA6F97">
      <w:pPr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rPr>
          <w:rFonts w:eastAsia="Calibri"/>
          <w:b/>
          <w:sz w:val="28"/>
          <w:szCs w:val="28"/>
          <w:lang w:eastAsia="en-US"/>
        </w:rPr>
      </w:pPr>
      <w:r w:rsidRPr="00FA6F97">
        <w:rPr>
          <w:rFonts w:eastAsia="Calibri"/>
          <w:b/>
          <w:sz w:val="28"/>
          <w:szCs w:val="28"/>
          <w:lang w:eastAsia="en-US"/>
        </w:rPr>
        <w:t xml:space="preserve">Об утверждении новой редакции </w:t>
      </w:r>
      <w:bookmarkStart w:id="3" w:name="_GoBack"/>
      <w:bookmarkEnd w:id="3"/>
    </w:p>
    <w:p w:rsidR="00FA6F97" w:rsidRPr="00FA6F97" w:rsidRDefault="00FA6F97" w:rsidP="00FA6F97">
      <w:pPr>
        <w:rPr>
          <w:rFonts w:eastAsia="Calibri"/>
          <w:b/>
          <w:sz w:val="28"/>
          <w:szCs w:val="28"/>
          <w:lang w:eastAsia="en-US"/>
        </w:rPr>
      </w:pPr>
      <w:r w:rsidRPr="00FA6F97">
        <w:rPr>
          <w:rFonts w:eastAsia="Calibri"/>
          <w:b/>
          <w:sz w:val="28"/>
          <w:szCs w:val="28"/>
          <w:lang w:eastAsia="en-US"/>
        </w:rPr>
        <w:t>Положения об оплате труда.</w:t>
      </w:r>
    </w:p>
    <w:p w:rsidR="00FA6F97" w:rsidRPr="00FA6F97" w:rsidRDefault="00FA6F97" w:rsidP="00FA6F97">
      <w:pPr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jc w:val="both"/>
        <w:rPr>
          <w:rFonts w:eastAsia="Calibri"/>
          <w:sz w:val="28"/>
          <w:szCs w:val="28"/>
          <w:lang w:eastAsia="en-US"/>
        </w:rPr>
      </w:pPr>
      <w:r w:rsidRPr="00FA6F97">
        <w:rPr>
          <w:rFonts w:eastAsia="Calibri"/>
          <w:sz w:val="28"/>
          <w:szCs w:val="28"/>
          <w:lang w:eastAsia="en-US"/>
        </w:rPr>
        <w:t xml:space="preserve">В соответствии с ТК РФ </w:t>
      </w:r>
      <w:r w:rsidRPr="00FA6F97"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(ч.4 ст.13 и ч.2 ст.22),</w:t>
      </w:r>
      <w:r w:rsidRPr="00FA6F97">
        <w:rPr>
          <w:rFonts w:eastAsia="Calibri"/>
          <w:sz w:val="28"/>
          <w:szCs w:val="28"/>
          <w:lang w:eastAsia="en-US"/>
        </w:rPr>
        <w:t xml:space="preserve"> и иными нормами действу</w:t>
      </w:r>
      <w:r w:rsidRPr="00FA6F97">
        <w:rPr>
          <w:rFonts w:eastAsia="Calibri"/>
          <w:sz w:val="28"/>
          <w:szCs w:val="28"/>
          <w:lang w:eastAsia="en-US"/>
        </w:rPr>
        <w:t>ю</w:t>
      </w:r>
      <w:r w:rsidRPr="00FA6F97">
        <w:rPr>
          <w:rFonts w:eastAsia="Calibri"/>
          <w:sz w:val="28"/>
          <w:szCs w:val="28"/>
          <w:lang w:eastAsia="en-US"/>
        </w:rPr>
        <w:t xml:space="preserve">щего трудового законодательства РФ </w:t>
      </w:r>
    </w:p>
    <w:p w:rsidR="00FA6F97" w:rsidRPr="00FA6F97" w:rsidRDefault="00FA6F97" w:rsidP="00FA6F97">
      <w:pPr>
        <w:jc w:val="both"/>
        <w:rPr>
          <w:rFonts w:eastAsia="Calibri"/>
          <w:sz w:val="28"/>
          <w:szCs w:val="28"/>
          <w:lang w:eastAsia="en-US"/>
        </w:rPr>
      </w:pPr>
      <w:r w:rsidRPr="00FA6F97">
        <w:rPr>
          <w:rFonts w:eastAsia="Calibri"/>
          <w:sz w:val="28"/>
          <w:szCs w:val="28"/>
          <w:lang w:eastAsia="en-US"/>
        </w:rPr>
        <w:t>ПРИКАЗЫВАЮ:</w:t>
      </w:r>
    </w:p>
    <w:p w:rsidR="00FA6F97" w:rsidRPr="00FA6F97" w:rsidRDefault="00FA6F97" w:rsidP="00FA6F97">
      <w:pPr>
        <w:jc w:val="both"/>
        <w:rPr>
          <w:rFonts w:eastAsia="Calibri"/>
          <w:sz w:val="28"/>
          <w:szCs w:val="28"/>
          <w:lang w:eastAsia="en-US"/>
        </w:rPr>
      </w:pPr>
    </w:p>
    <w:p w:rsidR="00FA6F97" w:rsidRPr="00FA6F97" w:rsidRDefault="00FA6F97" w:rsidP="00FA6F9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F97">
        <w:rPr>
          <w:rFonts w:eastAsia="Calibri"/>
          <w:sz w:val="28"/>
          <w:szCs w:val="28"/>
          <w:lang w:eastAsia="en-US"/>
        </w:rPr>
        <w:t>Утвердить новую редакцию Положения об оплате труда муниципал</w:t>
      </w:r>
      <w:r w:rsidRPr="00FA6F97">
        <w:rPr>
          <w:rFonts w:eastAsia="Calibri"/>
          <w:sz w:val="28"/>
          <w:szCs w:val="28"/>
          <w:lang w:eastAsia="en-US"/>
        </w:rPr>
        <w:t>ь</w:t>
      </w:r>
      <w:r w:rsidRPr="00FA6F97">
        <w:rPr>
          <w:rFonts w:eastAsia="Calibri"/>
          <w:sz w:val="28"/>
          <w:szCs w:val="28"/>
          <w:lang w:eastAsia="en-US"/>
        </w:rPr>
        <w:t>ного образовательного учреждения дополнительного образования «Дом детского творчества»;</w:t>
      </w:r>
    </w:p>
    <w:p w:rsidR="00FA6F97" w:rsidRPr="00FA6F97" w:rsidRDefault="00FA6F97" w:rsidP="00FA6F97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A6F97" w:rsidRDefault="00FA6F97" w:rsidP="00FA6F9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F97">
        <w:rPr>
          <w:rFonts w:eastAsia="Calibri"/>
          <w:sz w:val="28"/>
          <w:szCs w:val="28"/>
          <w:lang w:eastAsia="en-US"/>
        </w:rPr>
        <w:t>Заместителю директора Смирновой Г.А. ознакомить с новой редакц</w:t>
      </w:r>
      <w:r w:rsidRPr="00FA6F97">
        <w:rPr>
          <w:rFonts w:eastAsia="Calibri"/>
          <w:sz w:val="28"/>
          <w:szCs w:val="28"/>
          <w:lang w:eastAsia="en-US"/>
        </w:rPr>
        <w:t>и</w:t>
      </w:r>
      <w:r w:rsidRPr="00FA6F97">
        <w:rPr>
          <w:rFonts w:eastAsia="Calibri"/>
          <w:sz w:val="28"/>
          <w:szCs w:val="28"/>
          <w:lang w:eastAsia="en-US"/>
        </w:rPr>
        <w:t xml:space="preserve">ей Положения об оплате труда всех работников МОУ </w:t>
      </w:r>
      <w:proofErr w:type="gramStart"/>
      <w:r w:rsidRPr="00FA6F97">
        <w:rPr>
          <w:rFonts w:eastAsia="Calibri"/>
          <w:sz w:val="28"/>
          <w:szCs w:val="28"/>
          <w:lang w:eastAsia="en-US"/>
        </w:rPr>
        <w:t>ДО</w:t>
      </w:r>
      <w:proofErr w:type="gramEnd"/>
      <w:r w:rsidRPr="00FA6F97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FA6F97">
        <w:rPr>
          <w:rFonts w:eastAsia="Calibri"/>
          <w:sz w:val="28"/>
          <w:szCs w:val="28"/>
          <w:lang w:eastAsia="en-US"/>
        </w:rPr>
        <w:t>Дом</w:t>
      </w:r>
      <w:proofErr w:type="gramEnd"/>
      <w:r w:rsidRPr="00FA6F97">
        <w:rPr>
          <w:rFonts w:eastAsia="Calibri"/>
          <w:sz w:val="28"/>
          <w:szCs w:val="28"/>
          <w:lang w:eastAsia="en-US"/>
        </w:rPr>
        <w:t xml:space="preserve"> детского творчества», а также обеспечивать ознакомление с ним вновь приним</w:t>
      </w:r>
      <w:r w:rsidRPr="00FA6F97">
        <w:rPr>
          <w:rFonts w:eastAsia="Calibri"/>
          <w:sz w:val="28"/>
          <w:szCs w:val="28"/>
          <w:lang w:eastAsia="en-US"/>
        </w:rPr>
        <w:t>а</w:t>
      </w:r>
      <w:r w:rsidRPr="00FA6F97">
        <w:rPr>
          <w:rFonts w:eastAsia="Calibri"/>
          <w:sz w:val="28"/>
          <w:szCs w:val="28"/>
          <w:lang w:eastAsia="en-US"/>
        </w:rPr>
        <w:t>емых работников д</w:t>
      </w:r>
      <w:r>
        <w:rPr>
          <w:rFonts w:eastAsia="Calibri"/>
          <w:sz w:val="28"/>
          <w:szCs w:val="28"/>
          <w:lang w:eastAsia="en-US"/>
        </w:rPr>
        <w:t>о по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писания трудового договора.</w:t>
      </w:r>
    </w:p>
    <w:p w:rsidR="00FA6F97" w:rsidRPr="00FA6F97" w:rsidRDefault="00FA6F97" w:rsidP="00FA6F97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A6F97" w:rsidRPr="00FA6F97" w:rsidRDefault="00FA6F97" w:rsidP="00FA6F97">
      <w:pPr>
        <w:numPr>
          <w:ilvl w:val="0"/>
          <w:numId w:val="25"/>
        </w:numPr>
        <w:spacing w:after="200" w:line="276" w:lineRule="auto"/>
        <w:ind w:hanging="43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A6F9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A6F97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FA6F97" w:rsidRPr="00FA6F97" w:rsidRDefault="00FA6F97" w:rsidP="00FA6F97">
      <w:pPr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spacing w:before="240"/>
        <w:jc w:val="center"/>
        <w:rPr>
          <w:rFonts w:eastAsia="Calibri"/>
          <w:sz w:val="28"/>
          <w:szCs w:val="28"/>
          <w:lang w:eastAsia="en-US"/>
        </w:rPr>
      </w:pPr>
      <w:r w:rsidRPr="00FA6F97">
        <w:rPr>
          <w:rFonts w:eastAsia="Calibri"/>
          <w:sz w:val="28"/>
          <w:szCs w:val="28"/>
          <w:lang w:eastAsia="en-US"/>
        </w:rPr>
        <w:t>Директор:                              Н.В. Макарова</w:t>
      </w:r>
    </w:p>
    <w:p w:rsidR="00FA6F97" w:rsidRPr="00FA6F97" w:rsidRDefault="00FA6F97" w:rsidP="00FA6F97">
      <w:pPr>
        <w:spacing w:before="240" w:after="240"/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spacing w:before="240" w:after="240"/>
        <w:rPr>
          <w:rFonts w:eastAsia="Calibri"/>
          <w:b/>
          <w:sz w:val="28"/>
          <w:szCs w:val="28"/>
          <w:lang w:eastAsia="en-US"/>
        </w:rPr>
      </w:pPr>
    </w:p>
    <w:p w:rsidR="00FA6F97" w:rsidRPr="00FA6F97" w:rsidRDefault="00FA6F97" w:rsidP="00FA6F97">
      <w:pPr>
        <w:spacing w:before="240" w:after="240"/>
        <w:rPr>
          <w:rFonts w:eastAsia="Calibri"/>
          <w:b/>
          <w:sz w:val="28"/>
          <w:szCs w:val="28"/>
          <w:lang w:eastAsia="en-US"/>
        </w:rPr>
      </w:pPr>
    </w:p>
    <w:p w:rsidR="00FA6F97" w:rsidRPr="006643E7" w:rsidRDefault="00FA6F97" w:rsidP="00FA6F97">
      <w:pPr>
        <w:jc w:val="both"/>
        <w:rPr>
          <w:sz w:val="28"/>
          <w:szCs w:val="28"/>
        </w:rPr>
      </w:pPr>
    </w:p>
    <w:sectPr w:rsidR="00FA6F97" w:rsidRPr="006643E7" w:rsidSect="00BA4721">
      <w:headerReference w:type="default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AA" w:rsidRDefault="00537DAA" w:rsidP="00507CD3">
      <w:r>
        <w:separator/>
      </w:r>
    </w:p>
  </w:endnote>
  <w:endnote w:type="continuationSeparator" w:id="0">
    <w:p w:rsidR="00537DAA" w:rsidRDefault="00537DAA" w:rsidP="005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AA" w:rsidRDefault="00537DAA" w:rsidP="00507CD3">
      <w:r>
        <w:separator/>
      </w:r>
    </w:p>
  </w:footnote>
  <w:footnote w:type="continuationSeparator" w:id="0">
    <w:p w:rsidR="00537DAA" w:rsidRDefault="00537DAA" w:rsidP="0050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97" w:rsidRDefault="00FA6F97" w:rsidP="00FE1044">
    <w:pPr>
      <w:pStyle w:val="aa"/>
      <w:framePr w:wrap="auto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75D93">
      <w:rPr>
        <w:rStyle w:val="afa"/>
        <w:noProof/>
      </w:rPr>
      <w:t>15</w:t>
    </w:r>
    <w:r>
      <w:rPr>
        <w:rStyle w:val="afa"/>
      </w:rPr>
      <w:fldChar w:fldCharType="end"/>
    </w:r>
  </w:p>
  <w:p w:rsidR="00FA6F97" w:rsidRDefault="00FA6F97">
    <w:pPr>
      <w:pStyle w:val="aa"/>
      <w:jc w:val="center"/>
    </w:pPr>
  </w:p>
  <w:p w:rsidR="00FA6F97" w:rsidRDefault="00FA6F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iCs/>
        <w:color w:val="000000"/>
        <w:spacing w:val="-2"/>
        <w:sz w:val="24"/>
        <w:szCs w:val="25"/>
      </w:rPr>
    </w:lvl>
  </w:abstractNum>
  <w:abstractNum w:abstractNumId="1">
    <w:nsid w:val="00E80561"/>
    <w:multiLevelType w:val="hybridMultilevel"/>
    <w:tmpl w:val="6262A85C"/>
    <w:lvl w:ilvl="0" w:tplc="D0806CE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44A447D"/>
    <w:multiLevelType w:val="multilevel"/>
    <w:tmpl w:val="7CE279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1683653B"/>
    <w:multiLevelType w:val="hybridMultilevel"/>
    <w:tmpl w:val="9D64964E"/>
    <w:lvl w:ilvl="0" w:tplc="701C82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44577"/>
    <w:multiLevelType w:val="multilevel"/>
    <w:tmpl w:val="6A325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33A23E8"/>
    <w:multiLevelType w:val="multilevel"/>
    <w:tmpl w:val="820A30C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334C2585"/>
    <w:multiLevelType w:val="multilevel"/>
    <w:tmpl w:val="67127E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8">
    <w:nsid w:val="37167940"/>
    <w:multiLevelType w:val="hybridMultilevel"/>
    <w:tmpl w:val="338E54F4"/>
    <w:lvl w:ilvl="0" w:tplc="35426D5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75D7D"/>
    <w:multiLevelType w:val="hybridMultilevel"/>
    <w:tmpl w:val="A1B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2851AF0"/>
    <w:multiLevelType w:val="hybridMultilevel"/>
    <w:tmpl w:val="ACA6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1592A"/>
    <w:multiLevelType w:val="hybridMultilevel"/>
    <w:tmpl w:val="9E8C07E8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D131EEF"/>
    <w:multiLevelType w:val="multilevel"/>
    <w:tmpl w:val="1A4E9B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BD263F1"/>
    <w:multiLevelType w:val="hybridMultilevel"/>
    <w:tmpl w:val="19D41C3E"/>
    <w:lvl w:ilvl="0" w:tplc="DD1C1C0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62E468A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E6612A2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6ECD75A5"/>
    <w:multiLevelType w:val="multilevel"/>
    <w:tmpl w:val="006A333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  <w:szCs w:val="26"/>
      </w:rPr>
    </w:lvl>
  </w:abstractNum>
  <w:abstractNum w:abstractNumId="19">
    <w:nsid w:val="709A26FB"/>
    <w:multiLevelType w:val="hybridMultilevel"/>
    <w:tmpl w:val="A994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27304"/>
    <w:multiLevelType w:val="hybridMultilevel"/>
    <w:tmpl w:val="EE8622B6"/>
    <w:lvl w:ilvl="0" w:tplc="D940F86C">
      <w:start w:val="800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51996"/>
    <w:multiLevelType w:val="multilevel"/>
    <w:tmpl w:val="0F6AD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>
    <w:nsid w:val="7BAA6EDA"/>
    <w:multiLevelType w:val="hybridMultilevel"/>
    <w:tmpl w:val="BF524E80"/>
    <w:lvl w:ilvl="0" w:tplc="AB88ECE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4"/>
  </w:num>
  <w:num w:numId="3">
    <w:abstractNumId w:val="5"/>
  </w:num>
  <w:num w:numId="4">
    <w:abstractNumId w:val="22"/>
  </w:num>
  <w:num w:numId="5">
    <w:abstractNumId w:val="21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9"/>
  </w:num>
  <w:num w:numId="11">
    <w:abstractNumId w:val="15"/>
  </w:num>
  <w:num w:numId="12">
    <w:abstractNumId w:val="9"/>
  </w:num>
  <w:num w:numId="13">
    <w:abstractNumId w:val="20"/>
  </w:num>
  <w:num w:numId="14">
    <w:abstractNumId w:val="18"/>
  </w:num>
  <w:num w:numId="15">
    <w:abstractNumId w:val="16"/>
  </w:num>
  <w:num w:numId="16">
    <w:abstractNumId w:val="17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2305"/>
    <w:rsid w:val="000003DE"/>
    <w:rsid w:val="0000069C"/>
    <w:rsid w:val="00001260"/>
    <w:rsid w:val="0000171F"/>
    <w:rsid w:val="00002D9F"/>
    <w:rsid w:val="000043E2"/>
    <w:rsid w:val="0000445C"/>
    <w:rsid w:val="00004740"/>
    <w:rsid w:val="00004768"/>
    <w:rsid w:val="000057B4"/>
    <w:rsid w:val="00007BCF"/>
    <w:rsid w:val="00011F79"/>
    <w:rsid w:val="0001240F"/>
    <w:rsid w:val="00012EBB"/>
    <w:rsid w:val="00015353"/>
    <w:rsid w:val="00015868"/>
    <w:rsid w:val="00016999"/>
    <w:rsid w:val="0001779D"/>
    <w:rsid w:val="00021B88"/>
    <w:rsid w:val="00022A2B"/>
    <w:rsid w:val="0002363D"/>
    <w:rsid w:val="00025D06"/>
    <w:rsid w:val="00025EB2"/>
    <w:rsid w:val="00031B00"/>
    <w:rsid w:val="00032F7B"/>
    <w:rsid w:val="000359B4"/>
    <w:rsid w:val="00035C60"/>
    <w:rsid w:val="00036C72"/>
    <w:rsid w:val="00036EBE"/>
    <w:rsid w:val="000416B0"/>
    <w:rsid w:val="00041A29"/>
    <w:rsid w:val="0004208D"/>
    <w:rsid w:val="00044DB2"/>
    <w:rsid w:val="00045A24"/>
    <w:rsid w:val="000474EA"/>
    <w:rsid w:val="0005055E"/>
    <w:rsid w:val="00051696"/>
    <w:rsid w:val="000519B6"/>
    <w:rsid w:val="00052F6F"/>
    <w:rsid w:val="00053BD0"/>
    <w:rsid w:val="00054D02"/>
    <w:rsid w:val="000552A1"/>
    <w:rsid w:val="0005571E"/>
    <w:rsid w:val="00056CC2"/>
    <w:rsid w:val="00057134"/>
    <w:rsid w:val="00057755"/>
    <w:rsid w:val="00057C05"/>
    <w:rsid w:val="00057F21"/>
    <w:rsid w:val="00060D8D"/>
    <w:rsid w:val="00062154"/>
    <w:rsid w:val="00063582"/>
    <w:rsid w:val="00063CD3"/>
    <w:rsid w:val="00065C49"/>
    <w:rsid w:val="000678F3"/>
    <w:rsid w:val="0007052B"/>
    <w:rsid w:val="0007111B"/>
    <w:rsid w:val="000715D3"/>
    <w:rsid w:val="00071F9B"/>
    <w:rsid w:val="000720B7"/>
    <w:rsid w:val="00073E4A"/>
    <w:rsid w:val="00074D46"/>
    <w:rsid w:val="000755FF"/>
    <w:rsid w:val="00075D50"/>
    <w:rsid w:val="00076D52"/>
    <w:rsid w:val="00077B87"/>
    <w:rsid w:val="0008186D"/>
    <w:rsid w:val="000819DC"/>
    <w:rsid w:val="00084C26"/>
    <w:rsid w:val="00087AEB"/>
    <w:rsid w:val="0009006A"/>
    <w:rsid w:val="00090EEA"/>
    <w:rsid w:val="000917EA"/>
    <w:rsid w:val="00091CC5"/>
    <w:rsid w:val="00091F4C"/>
    <w:rsid w:val="00092917"/>
    <w:rsid w:val="00093A8D"/>
    <w:rsid w:val="0009400C"/>
    <w:rsid w:val="000965DF"/>
    <w:rsid w:val="000965F2"/>
    <w:rsid w:val="00096CC7"/>
    <w:rsid w:val="0009700A"/>
    <w:rsid w:val="000A19C6"/>
    <w:rsid w:val="000A235E"/>
    <w:rsid w:val="000A3C09"/>
    <w:rsid w:val="000A520B"/>
    <w:rsid w:val="000A5A06"/>
    <w:rsid w:val="000A70B7"/>
    <w:rsid w:val="000B2280"/>
    <w:rsid w:val="000B6303"/>
    <w:rsid w:val="000C0489"/>
    <w:rsid w:val="000C0B0D"/>
    <w:rsid w:val="000C1799"/>
    <w:rsid w:val="000C5AC6"/>
    <w:rsid w:val="000D0CB4"/>
    <w:rsid w:val="000D1614"/>
    <w:rsid w:val="000D1E8D"/>
    <w:rsid w:val="000D1F34"/>
    <w:rsid w:val="000D221D"/>
    <w:rsid w:val="000D2941"/>
    <w:rsid w:val="000D36EB"/>
    <w:rsid w:val="000D4E6E"/>
    <w:rsid w:val="000D655F"/>
    <w:rsid w:val="000D758E"/>
    <w:rsid w:val="000D7AE5"/>
    <w:rsid w:val="000E3928"/>
    <w:rsid w:val="000E4073"/>
    <w:rsid w:val="000E46F7"/>
    <w:rsid w:val="000E4773"/>
    <w:rsid w:val="000E6B85"/>
    <w:rsid w:val="000E7B1F"/>
    <w:rsid w:val="000F020A"/>
    <w:rsid w:val="000F2ABE"/>
    <w:rsid w:val="000F3A38"/>
    <w:rsid w:val="000F3B15"/>
    <w:rsid w:val="000F58DF"/>
    <w:rsid w:val="000F5F01"/>
    <w:rsid w:val="000F6828"/>
    <w:rsid w:val="00100B42"/>
    <w:rsid w:val="00100F55"/>
    <w:rsid w:val="001025FF"/>
    <w:rsid w:val="00104DC5"/>
    <w:rsid w:val="0010770E"/>
    <w:rsid w:val="0011071C"/>
    <w:rsid w:val="00111181"/>
    <w:rsid w:val="00111236"/>
    <w:rsid w:val="00111BCA"/>
    <w:rsid w:val="00112EB0"/>
    <w:rsid w:val="00113339"/>
    <w:rsid w:val="00113F3C"/>
    <w:rsid w:val="001154D1"/>
    <w:rsid w:val="00115640"/>
    <w:rsid w:val="00115884"/>
    <w:rsid w:val="00116121"/>
    <w:rsid w:val="00117755"/>
    <w:rsid w:val="0011776A"/>
    <w:rsid w:val="001177A5"/>
    <w:rsid w:val="001178A8"/>
    <w:rsid w:val="00121AE0"/>
    <w:rsid w:val="00123479"/>
    <w:rsid w:val="0012371F"/>
    <w:rsid w:val="0012372A"/>
    <w:rsid w:val="001270E8"/>
    <w:rsid w:val="001305BC"/>
    <w:rsid w:val="00132749"/>
    <w:rsid w:val="00134509"/>
    <w:rsid w:val="00136F2C"/>
    <w:rsid w:val="00136F42"/>
    <w:rsid w:val="0014074B"/>
    <w:rsid w:val="0014096C"/>
    <w:rsid w:val="001414F7"/>
    <w:rsid w:val="001420B7"/>
    <w:rsid w:val="0014232E"/>
    <w:rsid w:val="00143447"/>
    <w:rsid w:val="00144585"/>
    <w:rsid w:val="00144F70"/>
    <w:rsid w:val="00146B3F"/>
    <w:rsid w:val="00150919"/>
    <w:rsid w:val="0015359A"/>
    <w:rsid w:val="00154AE4"/>
    <w:rsid w:val="00163875"/>
    <w:rsid w:val="001655D4"/>
    <w:rsid w:val="001655F8"/>
    <w:rsid w:val="00167D8D"/>
    <w:rsid w:val="00170C25"/>
    <w:rsid w:val="001725CB"/>
    <w:rsid w:val="00172A1B"/>
    <w:rsid w:val="00172AF2"/>
    <w:rsid w:val="00175216"/>
    <w:rsid w:val="00175C33"/>
    <w:rsid w:val="001760E5"/>
    <w:rsid w:val="00176BAA"/>
    <w:rsid w:val="001803FE"/>
    <w:rsid w:val="00184324"/>
    <w:rsid w:val="00187EDE"/>
    <w:rsid w:val="00187EFC"/>
    <w:rsid w:val="00190E23"/>
    <w:rsid w:val="00192B6A"/>
    <w:rsid w:val="00192FD7"/>
    <w:rsid w:val="001937AE"/>
    <w:rsid w:val="0019389A"/>
    <w:rsid w:val="00195E87"/>
    <w:rsid w:val="0019613B"/>
    <w:rsid w:val="00196D4F"/>
    <w:rsid w:val="00197B4A"/>
    <w:rsid w:val="00197E96"/>
    <w:rsid w:val="00197FCB"/>
    <w:rsid w:val="001A030B"/>
    <w:rsid w:val="001A2C16"/>
    <w:rsid w:val="001A4F0F"/>
    <w:rsid w:val="001A5227"/>
    <w:rsid w:val="001A5729"/>
    <w:rsid w:val="001A680E"/>
    <w:rsid w:val="001B486C"/>
    <w:rsid w:val="001B60E5"/>
    <w:rsid w:val="001C0720"/>
    <w:rsid w:val="001C18F8"/>
    <w:rsid w:val="001C21A0"/>
    <w:rsid w:val="001C2305"/>
    <w:rsid w:val="001C3C02"/>
    <w:rsid w:val="001C5BB2"/>
    <w:rsid w:val="001C66F4"/>
    <w:rsid w:val="001C6834"/>
    <w:rsid w:val="001D37E6"/>
    <w:rsid w:val="001D38CF"/>
    <w:rsid w:val="001D5267"/>
    <w:rsid w:val="001D5937"/>
    <w:rsid w:val="001E0148"/>
    <w:rsid w:val="001E206E"/>
    <w:rsid w:val="001E2215"/>
    <w:rsid w:val="001E256B"/>
    <w:rsid w:val="001E283E"/>
    <w:rsid w:val="001E2901"/>
    <w:rsid w:val="001E4503"/>
    <w:rsid w:val="001E4887"/>
    <w:rsid w:val="001E5365"/>
    <w:rsid w:val="001E7E90"/>
    <w:rsid w:val="001F164B"/>
    <w:rsid w:val="001F2790"/>
    <w:rsid w:val="001F31AF"/>
    <w:rsid w:val="001F3961"/>
    <w:rsid w:val="001F3B79"/>
    <w:rsid w:val="001F6321"/>
    <w:rsid w:val="0020030B"/>
    <w:rsid w:val="002013D7"/>
    <w:rsid w:val="00201407"/>
    <w:rsid w:val="002019B4"/>
    <w:rsid w:val="00201BFC"/>
    <w:rsid w:val="00202B9A"/>
    <w:rsid w:val="00203E2D"/>
    <w:rsid w:val="00205B04"/>
    <w:rsid w:val="002060DC"/>
    <w:rsid w:val="00206A05"/>
    <w:rsid w:val="002079A7"/>
    <w:rsid w:val="00207FA2"/>
    <w:rsid w:val="00210B1F"/>
    <w:rsid w:val="002110B3"/>
    <w:rsid w:val="002130FC"/>
    <w:rsid w:val="00214C45"/>
    <w:rsid w:val="00215ED2"/>
    <w:rsid w:val="00216486"/>
    <w:rsid w:val="00217109"/>
    <w:rsid w:val="0021759D"/>
    <w:rsid w:val="00220F96"/>
    <w:rsid w:val="00221039"/>
    <w:rsid w:val="002213CC"/>
    <w:rsid w:val="002220FC"/>
    <w:rsid w:val="00223B80"/>
    <w:rsid w:val="00223D9C"/>
    <w:rsid w:val="00223F50"/>
    <w:rsid w:val="002258BE"/>
    <w:rsid w:val="00225BC2"/>
    <w:rsid w:val="00231A3E"/>
    <w:rsid w:val="00232D9B"/>
    <w:rsid w:val="002343B9"/>
    <w:rsid w:val="00235284"/>
    <w:rsid w:val="00235436"/>
    <w:rsid w:val="00237E7E"/>
    <w:rsid w:val="00241B0E"/>
    <w:rsid w:val="00242EE2"/>
    <w:rsid w:val="00243CBE"/>
    <w:rsid w:val="00243E1A"/>
    <w:rsid w:val="00243EF2"/>
    <w:rsid w:val="00245E6F"/>
    <w:rsid w:val="00246029"/>
    <w:rsid w:val="0024683E"/>
    <w:rsid w:val="002531C7"/>
    <w:rsid w:val="0025511E"/>
    <w:rsid w:val="00255615"/>
    <w:rsid w:val="00256018"/>
    <w:rsid w:val="002565D8"/>
    <w:rsid w:val="00260ABA"/>
    <w:rsid w:val="00260B9C"/>
    <w:rsid w:val="00261A97"/>
    <w:rsid w:val="00263F4F"/>
    <w:rsid w:val="00266E23"/>
    <w:rsid w:val="00267F6E"/>
    <w:rsid w:val="00273414"/>
    <w:rsid w:val="00274548"/>
    <w:rsid w:val="00275356"/>
    <w:rsid w:val="00276579"/>
    <w:rsid w:val="00276BDD"/>
    <w:rsid w:val="00277007"/>
    <w:rsid w:val="002779FB"/>
    <w:rsid w:val="0028101D"/>
    <w:rsid w:val="0028152E"/>
    <w:rsid w:val="00282470"/>
    <w:rsid w:val="002835A8"/>
    <w:rsid w:val="002860A7"/>
    <w:rsid w:val="0028623B"/>
    <w:rsid w:val="0028732A"/>
    <w:rsid w:val="00294253"/>
    <w:rsid w:val="002947B3"/>
    <w:rsid w:val="00294AF2"/>
    <w:rsid w:val="00295317"/>
    <w:rsid w:val="00295E10"/>
    <w:rsid w:val="002969F1"/>
    <w:rsid w:val="002A0807"/>
    <w:rsid w:val="002A191B"/>
    <w:rsid w:val="002A2E5B"/>
    <w:rsid w:val="002A3486"/>
    <w:rsid w:val="002A4C30"/>
    <w:rsid w:val="002A7CCD"/>
    <w:rsid w:val="002B11AE"/>
    <w:rsid w:val="002B1714"/>
    <w:rsid w:val="002B2B07"/>
    <w:rsid w:val="002B3E91"/>
    <w:rsid w:val="002B4B66"/>
    <w:rsid w:val="002B509B"/>
    <w:rsid w:val="002B5156"/>
    <w:rsid w:val="002B51D6"/>
    <w:rsid w:val="002B54B5"/>
    <w:rsid w:val="002B5AFD"/>
    <w:rsid w:val="002B6E9F"/>
    <w:rsid w:val="002B70EF"/>
    <w:rsid w:val="002C1BE5"/>
    <w:rsid w:val="002C1DED"/>
    <w:rsid w:val="002C27A3"/>
    <w:rsid w:val="002C52BA"/>
    <w:rsid w:val="002C6AC4"/>
    <w:rsid w:val="002C6DC7"/>
    <w:rsid w:val="002D1089"/>
    <w:rsid w:val="002D1342"/>
    <w:rsid w:val="002D198B"/>
    <w:rsid w:val="002D38B5"/>
    <w:rsid w:val="002D3C28"/>
    <w:rsid w:val="002D4698"/>
    <w:rsid w:val="002D50C2"/>
    <w:rsid w:val="002D59AD"/>
    <w:rsid w:val="002D6079"/>
    <w:rsid w:val="002D788F"/>
    <w:rsid w:val="002D78D8"/>
    <w:rsid w:val="002E0E39"/>
    <w:rsid w:val="002E0E95"/>
    <w:rsid w:val="002E3C12"/>
    <w:rsid w:val="002E3D9C"/>
    <w:rsid w:val="002E4A37"/>
    <w:rsid w:val="002E65F6"/>
    <w:rsid w:val="002E69A3"/>
    <w:rsid w:val="002F0E61"/>
    <w:rsid w:val="002F211E"/>
    <w:rsid w:val="002F2209"/>
    <w:rsid w:val="002F4399"/>
    <w:rsid w:val="002F52AF"/>
    <w:rsid w:val="0030344F"/>
    <w:rsid w:val="00304F4C"/>
    <w:rsid w:val="00305399"/>
    <w:rsid w:val="00306350"/>
    <w:rsid w:val="003100FE"/>
    <w:rsid w:val="003112BD"/>
    <w:rsid w:val="00311701"/>
    <w:rsid w:val="00311B2B"/>
    <w:rsid w:val="0031222B"/>
    <w:rsid w:val="003137CD"/>
    <w:rsid w:val="00313A85"/>
    <w:rsid w:val="00314BBF"/>
    <w:rsid w:val="00315B95"/>
    <w:rsid w:val="00315DE3"/>
    <w:rsid w:val="00315ECE"/>
    <w:rsid w:val="003167F8"/>
    <w:rsid w:val="00317980"/>
    <w:rsid w:val="00317F0A"/>
    <w:rsid w:val="0032021D"/>
    <w:rsid w:val="00320715"/>
    <w:rsid w:val="00322F2F"/>
    <w:rsid w:val="00323754"/>
    <w:rsid w:val="0032461B"/>
    <w:rsid w:val="00325069"/>
    <w:rsid w:val="00326E4F"/>
    <w:rsid w:val="003278FE"/>
    <w:rsid w:val="00327AA1"/>
    <w:rsid w:val="003305E1"/>
    <w:rsid w:val="00330F7F"/>
    <w:rsid w:val="00333964"/>
    <w:rsid w:val="003358F0"/>
    <w:rsid w:val="00340473"/>
    <w:rsid w:val="003409B5"/>
    <w:rsid w:val="00340ED5"/>
    <w:rsid w:val="00341DD4"/>
    <w:rsid w:val="0034251C"/>
    <w:rsid w:val="0034278C"/>
    <w:rsid w:val="00343457"/>
    <w:rsid w:val="00343DAA"/>
    <w:rsid w:val="00344067"/>
    <w:rsid w:val="00344202"/>
    <w:rsid w:val="0034489A"/>
    <w:rsid w:val="00345289"/>
    <w:rsid w:val="00345ADB"/>
    <w:rsid w:val="00346500"/>
    <w:rsid w:val="003472A0"/>
    <w:rsid w:val="003509A3"/>
    <w:rsid w:val="003527E9"/>
    <w:rsid w:val="00352AAD"/>
    <w:rsid w:val="00353C59"/>
    <w:rsid w:val="00355115"/>
    <w:rsid w:val="00355729"/>
    <w:rsid w:val="00356B0C"/>
    <w:rsid w:val="00357AB6"/>
    <w:rsid w:val="003603D8"/>
    <w:rsid w:val="0036262A"/>
    <w:rsid w:val="00362AF4"/>
    <w:rsid w:val="00365D48"/>
    <w:rsid w:val="00372D33"/>
    <w:rsid w:val="003746E5"/>
    <w:rsid w:val="003765ED"/>
    <w:rsid w:val="00377B77"/>
    <w:rsid w:val="00383273"/>
    <w:rsid w:val="003851F1"/>
    <w:rsid w:val="00386A23"/>
    <w:rsid w:val="00386D55"/>
    <w:rsid w:val="0038721D"/>
    <w:rsid w:val="00390069"/>
    <w:rsid w:val="00390B2C"/>
    <w:rsid w:val="00390B3B"/>
    <w:rsid w:val="00391004"/>
    <w:rsid w:val="00392829"/>
    <w:rsid w:val="00394025"/>
    <w:rsid w:val="00394925"/>
    <w:rsid w:val="00394A27"/>
    <w:rsid w:val="003954AA"/>
    <w:rsid w:val="00395AAD"/>
    <w:rsid w:val="00396ED3"/>
    <w:rsid w:val="00396F5E"/>
    <w:rsid w:val="00396FDC"/>
    <w:rsid w:val="003A0D6E"/>
    <w:rsid w:val="003A1718"/>
    <w:rsid w:val="003A1D46"/>
    <w:rsid w:val="003A2EF6"/>
    <w:rsid w:val="003A3334"/>
    <w:rsid w:val="003A3A71"/>
    <w:rsid w:val="003A6052"/>
    <w:rsid w:val="003A6112"/>
    <w:rsid w:val="003A6AA9"/>
    <w:rsid w:val="003A70D9"/>
    <w:rsid w:val="003A78AC"/>
    <w:rsid w:val="003B0BD3"/>
    <w:rsid w:val="003B1316"/>
    <w:rsid w:val="003B20B3"/>
    <w:rsid w:val="003B20C3"/>
    <w:rsid w:val="003B250F"/>
    <w:rsid w:val="003B4E0E"/>
    <w:rsid w:val="003B50DC"/>
    <w:rsid w:val="003B69A8"/>
    <w:rsid w:val="003C1646"/>
    <w:rsid w:val="003C183D"/>
    <w:rsid w:val="003C3DE8"/>
    <w:rsid w:val="003C488B"/>
    <w:rsid w:val="003C538E"/>
    <w:rsid w:val="003C53E6"/>
    <w:rsid w:val="003C6F32"/>
    <w:rsid w:val="003C79C6"/>
    <w:rsid w:val="003C7C50"/>
    <w:rsid w:val="003D1DB9"/>
    <w:rsid w:val="003D2484"/>
    <w:rsid w:val="003D4791"/>
    <w:rsid w:val="003D5F02"/>
    <w:rsid w:val="003D6708"/>
    <w:rsid w:val="003D6751"/>
    <w:rsid w:val="003E0E9D"/>
    <w:rsid w:val="003E20A0"/>
    <w:rsid w:val="003E20B0"/>
    <w:rsid w:val="003E4F65"/>
    <w:rsid w:val="003E5B73"/>
    <w:rsid w:val="003E640C"/>
    <w:rsid w:val="003E7ECD"/>
    <w:rsid w:val="003F0BD4"/>
    <w:rsid w:val="003F177B"/>
    <w:rsid w:val="003F2671"/>
    <w:rsid w:val="003F2865"/>
    <w:rsid w:val="003F2DC1"/>
    <w:rsid w:val="003F3364"/>
    <w:rsid w:val="003F50A0"/>
    <w:rsid w:val="003F53E7"/>
    <w:rsid w:val="003F5F3F"/>
    <w:rsid w:val="003F731B"/>
    <w:rsid w:val="00400BED"/>
    <w:rsid w:val="0040432F"/>
    <w:rsid w:val="00404C71"/>
    <w:rsid w:val="00404D2B"/>
    <w:rsid w:val="00405094"/>
    <w:rsid w:val="0040518D"/>
    <w:rsid w:val="00405565"/>
    <w:rsid w:val="00406CD3"/>
    <w:rsid w:val="0040772A"/>
    <w:rsid w:val="00410AA2"/>
    <w:rsid w:val="00413572"/>
    <w:rsid w:val="00414BFE"/>
    <w:rsid w:val="004214AC"/>
    <w:rsid w:val="004216A2"/>
    <w:rsid w:val="0042172A"/>
    <w:rsid w:val="00421731"/>
    <w:rsid w:val="00422A30"/>
    <w:rsid w:val="0042330C"/>
    <w:rsid w:val="00423339"/>
    <w:rsid w:val="00425254"/>
    <w:rsid w:val="0042526E"/>
    <w:rsid w:val="00425599"/>
    <w:rsid w:val="0042789F"/>
    <w:rsid w:val="00427AED"/>
    <w:rsid w:val="00427C8C"/>
    <w:rsid w:val="004300FC"/>
    <w:rsid w:val="00430DB8"/>
    <w:rsid w:val="004322DB"/>
    <w:rsid w:val="00432304"/>
    <w:rsid w:val="004326D7"/>
    <w:rsid w:val="00434987"/>
    <w:rsid w:val="00434AC5"/>
    <w:rsid w:val="00434B25"/>
    <w:rsid w:val="004353CC"/>
    <w:rsid w:val="004413EB"/>
    <w:rsid w:val="00443065"/>
    <w:rsid w:val="00443225"/>
    <w:rsid w:val="00443CE6"/>
    <w:rsid w:val="0044477E"/>
    <w:rsid w:val="00444E5F"/>
    <w:rsid w:val="00445C2D"/>
    <w:rsid w:val="004471D6"/>
    <w:rsid w:val="004477DF"/>
    <w:rsid w:val="00447F66"/>
    <w:rsid w:val="00451438"/>
    <w:rsid w:val="0045266C"/>
    <w:rsid w:val="00453578"/>
    <w:rsid w:val="00453CC1"/>
    <w:rsid w:val="00454143"/>
    <w:rsid w:val="00455214"/>
    <w:rsid w:val="00455729"/>
    <w:rsid w:val="004557E8"/>
    <w:rsid w:val="00463BB2"/>
    <w:rsid w:val="0046671D"/>
    <w:rsid w:val="00467D01"/>
    <w:rsid w:val="00470D6F"/>
    <w:rsid w:val="00472863"/>
    <w:rsid w:val="00475F8F"/>
    <w:rsid w:val="00477C3C"/>
    <w:rsid w:val="004803D7"/>
    <w:rsid w:val="00485191"/>
    <w:rsid w:val="004852EE"/>
    <w:rsid w:val="00485A5A"/>
    <w:rsid w:val="00486897"/>
    <w:rsid w:val="00487BDD"/>
    <w:rsid w:val="00490E10"/>
    <w:rsid w:val="00492A6D"/>
    <w:rsid w:val="00495A1A"/>
    <w:rsid w:val="00495E0D"/>
    <w:rsid w:val="00497780"/>
    <w:rsid w:val="00497843"/>
    <w:rsid w:val="004A05FC"/>
    <w:rsid w:val="004A18AF"/>
    <w:rsid w:val="004A1AC3"/>
    <w:rsid w:val="004A32D8"/>
    <w:rsid w:val="004A4237"/>
    <w:rsid w:val="004A43FE"/>
    <w:rsid w:val="004A54C8"/>
    <w:rsid w:val="004A73E5"/>
    <w:rsid w:val="004A7A85"/>
    <w:rsid w:val="004A7EA6"/>
    <w:rsid w:val="004B1A54"/>
    <w:rsid w:val="004B20E4"/>
    <w:rsid w:val="004B34E2"/>
    <w:rsid w:val="004B4A26"/>
    <w:rsid w:val="004B5F32"/>
    <w:rsid w:val="004C2BF9"/>
    <w:rsid w:val="004C4848"/>
    <w:rsid w:val="004C4FE9"/>
    <w:rsid w:val="004C5114"/>
    <w:rsid w:val="004C5DE9"/>
    <w:rsid w:val="004D0E2E"/>
    <w:rsid w:val="004D3321"/>
    <w:rsid w:val="004D3661"/>
    <w:rsid w:val="004D4D4D"/>
    <w:rsid w:val="004D4F6D"/>
    <w:rsid w:val="004D5F1D"/>
    <w:rsid w:val="004E2AE4"/>
    <w:rsid w:val="004E3AA5"/>
    <w:rsid w:val="004E46A4"/>
    <w:rsid w:val="004E4CFF"/>
    <w:rsid w:val="004E5565"/>
    <w:rsid w:val="004E651B"/>
    <w:rsid w:val="004E6FC0"/>
    <w:rsid w:val="004E7DF6"/>
    <w:rsid w:val="004F0BCE"/>
    <w:rsid w:val="004F12A3"/>
    <w:rsid w:val="004F13A0"/>
    <w:rsid w:val="004F179C"/>
    <w:rsid w:val="004F1DC0"/>
    <w:rsid w:val="004F25AB"/>
    <w:rsid w:val="004F395F"/>
    <w:rsid w:val="004F41FB"/>
    <w:rsid w:val="004F43D0"/>
    <w:rsid w:val="004F4479"/>
    <w:rsid w:val="004F4E96"/>
    <w:rsid w:val="004F5F78"/>
    <w:rsid w:val="004F7B51"/>
    <w:rsid w:val="005000F8"/>
    <w:rsid w:val="00501F30"/>
    <w:rsid w:val="00503B3D"/>
    <w:rsid w:val="00506F61"/>
    <w:rsid w:val="00507A3C"/>
    <w:rsid w:val="00507CD3"/>
    <w:rsid w:val="00512F5E"/>
    <w:rsid w:val="0051328F"/>
    <w:rsid w:val="005138FA"/>
    <w:rsid w:val="00515BBA"/>
    <w:rsid w:val="00517736"/>
    <w:rsid w:val="00520D97"/>
    <w:rsid w:val="00520F7B"/>
    <w:rsid w:val="00521414"/>
    <w:rsid w:val="00522139"/>
    <w:rsid w:val="0052397E"/>
    <w:rsid w:val="00523C67"/>
    <w:rsid w:val="00524A0E"/>
    <w:rsid w:val="00526FF0"/>
    <w:rsid w:val="00531AAB"/>
    <w:rsid w:val="00532191"/>
    <w:rsid w:val="00534E86"/>
    <w:rsid w:val="00535D2D"/>
    <w:rsid w:val="00537DAA"/>
    <w:rsid w:val="005400FB"/>
    <w:rsid w:val="00540742"/>
    <w:rsid w:val="00541BE7"/>
    <w:rsid w:val="00543A88"/>
    <w:rsid w:val="00543DBC"/>
    <w:rsid w:val="005463CE"/>
    <w:rsid w:val="0055547E"/>
    <w:rsid w:val="00556D2F"/>
    <w:rsid w:val="005570A2"/>
    <w:rsid w:val="00560734"/>
    <w:rsid w:val="005637C5"/>
    <w:rsid w:val="00563AAD"/>
    <w:rsid w:val="0056783D"/>
    <w:rsid w:val="00570507"/>
    <w:rsid w:val="00574B27"/>
    <w:rsid w:val="00576085"/>
    <w:rsid w:val="0057626A"/>
    <w:rsid w:val="00576DF6"/>
    <w:rsid w:val="0057775B"/>
    <w:rsid w:val="00577AAD"/>
    <w:rsid w:val="00577AAE"/>
    <w:rsid w:val="00580A7D"/>
    <w:rsid w:val="00580B9E"/>
    <w:rsid w:val="005814E6"/>
    <w:rsid w:val="00581855"/>
    <w:rsid w:val="00582B4D"/>
    <w:rsid w:val="00585D71"/>
    <w:rsid w:val="0058688E"/>
    <w:rsid w:val="00591AD5"/>
    <w:rsid w:val="00591C68"/>
    <w:rsid w:val="0059223B"/>
    <w:rsid w:val="00592B43"/>
    <w:rsid w:val="00593600"/>
    <w:rsid w:val="00595091"/>
    <w:rsid w:val="005954FE"/>
    <w:rsid w:val="005955F0"/>
    <w:rsid w:val="005A0900"/>
    <w:rsid w:val="005A0DBD"/>
    <w:rsid w:val="005A2778"/>
    <w:rsid w:val="005A4935"/>
    <w:rsid w:val="005A5D7B"/>
    <w:rsid w:val="005A5FCF"/>
    <w:rsid w:val="005A6230"/>
    <w:rsid w:val="005A62C9"/>
    <w:rsid w:val="005A6D8D"/>
    <w:rsid w:val="005A74FE"/>
    <w:rsid w:val="005A75E2"/>
    <w:rsid w:val="005B13A6"/>
    <w:rsid w:val="005B1F80"/>
    <w:rsid w:val="005B31A6"/>
    <w:rsid w:val="005B494D"/>
    <w:rsid w:val="005B5A97"/>
    <w:rsid w:val="005B77A3"/>
    <w:rsid w:val="005C184C"/>
    <w:rsid w:val="005C18F4"/>
    <w:rsid w:val="005C1C7C"/>
    <w:rsid w:val="005C2418"/>
    <w:rsid w:val="005C29DA"/>
    <w:rsid w:val="005C30F4"/>
    <w:rsid w:val="005C3109"/>
    <w:rsid w:val="005C4801"/>
    <w:rsid w:val="005C5CE4"/>
    <w:rsid w:val="005C651A"/>
    <w:rsid w:val="005C77E0"/>
    <w:rsid w:val="005D0E06"/>
    <w:rsid w:val="005D1F8E"/>
    <w:rsid w:val="005D382A"/>
    <w:rsid w:val="005D4B15"/>
    <w:rsid w:val="005D4C81"/>
    <w:rsid w:val="005D56DA"/>
    <w:rsid w:val="005E03FC"/>
    <w:rsid w:val="005E0D3A"/>
    <w:rsid w:val="005E2838"/>
    <w:rsid w:val="005E3389"/>
    <w:rsid w:val="005E4846"/>
    <w:rsid w:val="005E5E82"/>
    <w:rsid w:val="005E6E14"/>
    <w:rsid w:val="005E7D37"/>
    <w:rsid w:val="005E7D55"/>
    <w:rsid w:val="005E7EAA"/>
    <w:rsid w:val="005F0391"/>
    <w:rsid w:val="005F093F"/>
    <w:rsid w:val="005F0EAC"/>
    <w:rsid w:val="005F4B18"/>
    <w:rsid w:val="005F67FC"/>
    <w:rsid w:val="0060047D"/>
    <w:rsid w:val="00600F8C"/>
    <w:rsid w:val="006018E6"/>
    <w:rsid w:val="00601994"/>
    <w:rsid w:val="0060258A"/>
    <w:rsid w:val="0061251F"/>
    <w:rsid w:val="00613A81"/>
    <w:rsid w:val="0061430D"/>
    <w:rsid w:val="006167B7"/>
    <w:rsid w:val="00620B3A"/>
    <w:rsid w:val="0062100E"/>
    <w:rsid w:val="006224C9"/>
    <w:rsid w:val="00623B74"/>
    <w:rsid w:val="00625985"/>
    <w:rsid w:val="006259C7"/>
    <w:rsid w:val="006272AE"/>
    <w:rsid w:val="0063084E"/>
    <w:rsid w:val="00632205"/>
    <w:rsid w:val="006338AF"/>
    <w:rsid w:val="006340DF"/>
    <w:rsid w:val="00635DB6"/>
    <w:rsid w:val="00636AE5"/>
    <w:rsid w:val="00640181"/>
    <w:rsid w:val="0064104C"/>
    <w:rsid w:val="00641957"/>
    <w:rsid w:val="00642986"/>
    <w:rsid w:val="00642FA5"/>
    <w:rsid w:val="00644838"/>
    <w:rsid w:val="00645199"/>
    <w:rsid w:val="006461AF"/>
    <w:rsid w:val="00647C04"/>
    <w:rsid w:val="00647C0C"/>
    <w:rsid w:val="00653D35"/>
    <w:rsid w:val="00654089"/>
    <w:rsid w:val="006547C0"/>
    <w:rsid w:val="0065596E"/>
    <w:rsid w:val="00656024"/>
    <w:rsid w:val="00656FC9"/>
    <w:rsid w:val="00657FF7"/>
    <w:rsid w:val="00660563"/>
    <w:rsid w:val="0066196B"/>
    <w:rsid w:val="00661BD4"/>
    <w:rsid w:val="006632B3"/>
    <w:rsid w:val="00663DC5"/>
    <w:rsid w:val="006643E7"/>
    <w:rsid w:val="00665D94"/>
    <w:rsid w:val="00666E89"/>
    <w:rsid w:val="00667232"/>
    <w:rsid w:val="00670A16"/>
    <w:rsid w:val="00670EA3"/>
    <w:rsid w:val="006711A5"/>
    <w:rsid w:val="00675D2A"/>
    <w:rsid w:val="006824FF"/>
    <w:rsid w:val="00682537"/>
    <w:rsid w:val="00683E16"/>
    <w:rsid w:val="00684D04"/>
    <w:rsid w:val="006850E7"/>
    <w:rsid w:val="00686154"/>
    <w:rsid w:val="0068655B"/>
    <w:rsid w:val="00686E82"/>
    <w:rsid w:val="0069048B"/>
    <w:rsid w:val="006923BD"/>
    <w:rsid w:val="006926E3"/>
    <w:rsid w:val="00693734"/>
    <w:rsid w:val="00693EE5"/>
    <w:rsid w:val="0069457D"/>
    <w:rsid w:val="0069486C"/>
    <w:rsid w:val="006960DF"/>
    <w:rsid w:val="0069705C"/>
    <w:rsid w:val="00697316"/>
    <w:rsid w:val="0069780A"/>
    <w:rsid w:val="00697962"/>
    <w:rsid w:val="006A1E77"/>
    <w:rsid w:val="006A1F18"/>
    <w:rsid w:val="006A209F"/>
    <w:rsid w:val="006A248E"/>
    <w:rsid w:val="006A2BD8"/>
    <w:rsid w:val="006A47F1"/>
    <w:rsid w:val="006A694E"/>
    <w:rsid w:val="006B20A0"/>
    <w:rsid w:val="006B2180"/>
    <w:rsid w:val="006B3624"/>
    <w:rsid w:val="006B3F0C"/>
    <w:rsid w:val="006B5AB0"/>
    <w:rsid w:val="006B61E1"/>
    <w:rsid w:val="006C4571"/>
    <w:rsid w:val="006C50EE"/>
    <w:rsid w:val="006C59BC"/>
    <w:rsid w:val="006C5B0A"/>
    <w:rsid w:val="006C5DFF"/>
    <w:rsid w:val="006D00C6"/>
    <w:rsid w:val="006D1DBC"/>
    <w:rsid w:val="006D26C2"/>
    <w:rsid w:val="006D2B7A"/>
    <w:rsid w:val="006D3EE0"/>
    <w:rsid w:val="006D5E4A"/>
    <w:rsid w:val="006E0DC9"/>
    <w:rsid w:val="006E450A"/>
    <w:rsid w:val="006E4986"/>
    <w:rsid w:val="006E543C"/>
    <w:rsid w:val="006E5BD9"/>
    <w:rsid w:val="006E619E"/>
    <w:rsid w:val="006E655B"/>
    <w:rsid w:val="006F0D6A"/>
    <w:rsid w:val="006F1EF5"/>
    <w:rsid w:val="006F2AF2"/>
    <w:rsid w:val="006F7902"/>
    <w:rsid w:val="006F7946"/>
    <w:rsid w:val="006F7F28"/>
    <w:rsid w:val="0070041D"/>
    <w:rsid w:val="00700503"/>
    <w:rsid w:val="00700817"/>
    <w:rsid w:val="0070151A"/>
    <w:rsid w:val="007022A3"/>
    <w:rsid w:val="0070445F"/>
    <w:rsid w:val="0070486A"/>
    <w:rsid w:val="007049A7"/>
    <w:rsid w:val="00704A50"/>
    <w:rsid w:val="007072AA"/>
    <w:rsid w:val="00710062"/>
    <w:rsid w:val="00710327"/>
    <w:rsid w:val="00711697"/>
    <w:rsid w:val="00712B0C"/>
    <w:rsid w:val="00715951"/>
    <w:rsid w:val="00716769"/>
    <w:rsid w:val="00717A3B"/>
    <w:rsid w:val="0072032D"/>
    <w:rsid w:val="0072252E"/>
    <w:rsid w:val="00722B73"/>
    <w:rsid w:val="007258D5"/>
    <w:rsid w:val="00725991"/>
    <w:rsid w:val="00726030"/>
    <w:rsid w:val="00726084"/>
    <w:rsid w:val="007308E5"/>
    <w:rsid w:val="00734831"/>
    <w:rsid w:val="00735D8B"/>
    <w:rsid w:val="00737F99"/>
    <w:rsid w:val="00740688"/>
    <w:rsid w:val="00742270"/>
    <w:rsid w:val="0074453C"/>
    <w:rsid w:val="0074673F"/>
    <w:rsid w:val="00750237"/>
    <w:rsid w:val="0075205C"/>
    <w:rsid w:val="00754433"/>
    <w:rsid w:val="0075553F"/>
    <w:rsid w:val="00755789"/>
    <w:rsid w:val="00755F17"/>
    <w:rsid w:val="00756EEE"/>
    <w:rsid w:val="00757592"/>
    <w:rsid w:val="00757BD6"/>
    <w:rsid w:val="00763262"/>
    <w:rsid w:val="00763830"/>
    <w:rsid w:val="007668C9"/>
    <w:rsid w:val="00766B91"/>
    <w:rsid w:val="00770383"/>
    <w:rsid w:val="00772542"/>
    <w:rsid w:val="00772B65"/>
    <w:rsid w:val="00772D21"/>
    <w:rsid w:val="00773900"/>
    <w:rsid w:val="00773B8F"/>
    <w:rsid w:val="0077533B"/>
    <w:rsid w:val="00775C09"/>
    <w:rsid w:val="00775F13"/>
    <w:rsid w:val="00777033"/>
    <w:rsid w:val="007801E6"/>
    <w:rsid w:val="00780D45"/>
    <w:rsid w:val="007814A5"/>
    <w:rsid w:val="007848B3"/>
    <w:rsid w:val="0078714E"/>
    <w:rsid w:val="00787BAF"/>
    <w:rsid w:val="00787C79"/>
    <w:rsid w:val="0079063D"/>
    <w:rsid w:val="007915C4"/>
    <w:rsid w:val="00791AC0"/>
    <w:rsid w:val="007923E5"/>
    <w:rsid w:val="00793733"/>
    <w:rsid w:val="00795C9C"/>
    <w:rsid w:val="00795E3C"/>
    <w:rsid w:val="007966A3"/>
    <w:rsid w:val="007A2A74"/>
    <w:rsid w:val="007A5FB7"/>
    <w:rsid w:val="007A687D"/>
    <w:rsid w:val="007A6BFB"/>
    <w:rsid w:val="007A7516"/>
    <w:rsid w:val="007A75C9"/>
    <w:rsid w:val="007B10A0"/>
    <w:rsid w:val="007B2379"/>
    <w:rsid w:val="007B27E1"/>
    <w:rsid w:val="007B3267"/>
    <w:rsid w:val="007B6172"/>
    <w:rsid w:val="007B63A0"/>
    <w:rsid w:val="007C1215"/>
    <w:rsid w:val="007C1392"/>
    <w:rsid w:val="007C3483"/>
    <w:rsid w:val="007C4071"/>
    <w:rsid w:val="007C59EB"/>
    <w:rsid w:val="007C5A9D"/>
    <w:rsid w:val="007C5AAA"/>
    <w:rsid w:val="007C5E3A"/>
    <w:rsid w:val="007C77E1"/>
    <w:rsid w:val="007D0402"/>
    <w:rsid w:val="007D1E7B"/>
    <w:rsid w:val="007D2D22"/>
    <w:rsid w:val="007D7898"/>
    <w:rsid w:val="007E029E"/>
    <w:rsid w:val="007E099F"/>
    <w:rsid w:val="007E10D7"/>
    <w:rsid w:val="007E2699"/>
    <w:rsid w:val="007E3064"/>
    <w:rsid w:val="007E3601"/>
    <w:rsid w:val="007E369E"/>
    <w:rsid w:val="007E4FE2"/>
    <w:rsid w:val="007E5C1E"/>
    <w:rsid w:val="007E5F65"/>
    <w:rsid w:val="007E6950"/>
    <w:rsid w:val="007E741B"/>
    <w:rsid w:val="007E7CAA"/>
    <w:rsid w:val="007F0896"/>
    <w:rsid w:val="007F3CAA"/>
    <w:rsid w:val="007F45D5"/>
    <w:rsid w:val="007F5349"/>
    <w:rsid w:val="00800A1D"/>
    <w:rsid w:val="00800C46"/>
    <w:rsid w:val="00801B0E"/>
    <w:rsid w:val="00802273"/>
    <w:rsid w:val="00802C88"/>
    <w:rsid w:val="008035E6"/>
    <w:rsid w:val="00803DD5"/>
    <w:rsid w:val="0080469E"/>
    <w:rsid w:val="0080495B"/>
    <w:rsid w:val="008051BD"/>
    <w:rsid w:val="008118B1"/>
    <w:rsid w:val="0081281D"/>
    <w:rsid w:val="008136B6"/>
    <w:rsid w:val="00813B1E"/>
    <w:rsid w:val="008159AD"/>
    <w:rsid w:val="008166E3"/>
    <w:rsid w:val="0081756A"/>
    <w:rsid w:val="00817C3E"/>
    <w:rsid w:val="008210CF"/>
    <w:rsid w:val="0082163F"/>
    <w:rsid w:val="00821F8E"/>
    <w:rsid w:val="00822567"/>
    <w:rsid w:val="0082343D"/>
    <w:rsid w:val="00823645"/>
    <w:rsid w:val="00823973"/>
    <w:rsid w:val="00824BAE"/>
    <w:rsid w:val="0082657E"/>
    <w:rsid w:val="00826CA6"/>
    <w:rsid w:val="00826F7E"/>
    <w:rsid w:val="008308A2"/>
    <w:rsid w:val="008320F4"/>
    <w:rsid w:val="008343B6"/>
    <w:rsid w:val="00835617"/>
    <w:rsid w:val="00837AEA"/>
    <w:rsid w:val="008425A7"/>
    <w:rsid w:val="00843035"/>
    <w:rsid w:val="0084332A"/>
    <w:rsid w:val="00843427"/>
    <w:rsid w:val="0084395D"/>
    <w:rsid w:val="00844FCD"/>
    <w:rsid w:val="0084570D"/>
    <w:rsid w:val="00851286"/>
    <w:rsid w:val="008562B2"/>
    <w:rsid w:val="00856DF5"/>
    <w:rsid w:val="008601F9"/>
    <w:rsid w:val="00861646"/>
    <w:rsid w:val="00862107"/>
    <w:rsid w:val="008629C9"/>
    <w:rsid w:val="0086326A"/>
    <w:rsid w:val="00863D05"/>
    <w:rsid w:val="0086414C"/>
    <w:rsid w:val="00865410"/>
    <w:rsid w:val="00871680"/>
    <w:rsid w:val="00871860"/>
    <w:rsid w:val="00871C1A"/>
    <w:rsid w:val="0087370A"/>
    <w:rsid w:val="00876470"/>
    <w:rsid w:val="00877E9A"/>
    <w:rsid w:val="00881C41"/>
    <w:rsid w:val="008839C9"/>
    <w:rsid w:val="00884F7C"/>
    <w:rsid w:val="00886392"/>
    <w:rsid w:val="00887305"/>
    <w:rsid w:val="00890403"/>
    <w:rsid w:val="0089122B"/>
    <w:rsid w:val="008913C4"/>
    <w:rsid w:val="0089329B"/>
    <w:rsid w:val="00897A97"/>
    <w:rsid w:val="008A2796"/>
    <w:rsid w:val="008A36DA"/>
    <w:rsid w:val="008B04E5"/>
    <w:rsid w:val="008B0525"/>
    <w:rsid w:val="008B090D"/>
    <w:rsid w:val="008B1585"/>
    <w:rsid w:val="008B2C14"/>
    <w:rsid w:val="008B2C45"/>
    <w:rsid w:val="008B37A7"/>
    <w:rsid w:val="008B45BD"/>
    <w:rsid w:val="008B4726"/>
    <w:rsid w:val="008B6104"/>
    <w:rsid w:val="008B7827"/>
    <w:rsid w:val="008C2FFA"/>
    <w:rsid w:val="008C74C2"/>
    <w:rsid w:val="008D24DA"/>
    <w:rsid w:val="008D2D0B"/>
    <w:rsid w:val="008D356D"/>
    <w:rsid w:val="008D3A79"/>
    <w:rsid w:val="008D5387"/>
    <w:rsid w:val="008D5481"/>
    <w:rsid w:val="008E0C51"/>
    <w:rsid w:val="008E1D8C"/>
    <w:rsid w:val="008E1E06"/>
    <w:rsid w:val="008E3103"/>
    <w:rsid w:val="008E38B7"/>
    <w:rsid w:val="008E47C7"/>
    <w:rsid w:val="008E6AFC"/>
    <w:rsid w:val="008E6EDB"/>
    <w:rsid w:val="008E723C"/>
    <w:rsid w:val="008E7A99"/>
    <w:rsid w:val="008F01B1"/>
    <w:rsid w:val="008F3497"/>
    <w:rsid w:val="008F5A66"/>
    <w:rsid w:val="008F616F"/>
    <w:rsid w:val="008F679A"/>
    <w:rsid w:val="00901074"/>
    <w:rsid w:val="00901965"/>
    <w:rsid w:val="009025DA"/>
    <w:rsid w:val="009036D9"/>
    <w:rsid w:val="0090394A"/>
    <w:rsid w:val="00903CA6"/>
    <w:rsid w:val="0090502D"/>
    <w:rsid w:val="009054C8"/>
    <w:rsid w:val="00907FD5"/>
    <w:rsid w:val="0091251E"/>
    <w:rsid w:val="00913370"/>
    <w:rsid w:val="009137EA"/>
    <w:rsid w:val="0091394F"/>
    <w:rsid w:val="00914A84"/>
    <w:rsid w:val="00915AA2"/>
    <w:rsid w:val="00915F91"/>
    <w:rsid w:val="009171BF"/>
    <w:rsid w:val="00917B0E"/>
    <w:rsid w:val="00917BE5"/>
    <w:rsid w:val="00921F2D"/>
    <w:rsid w:val="0092271E"/>
    <w:rsid w:val="00924AAE"/>
    <w:rsid w:val="00932458"/>
    <w:rsid w:val="00933AAD"/>
    <w:rsid w:val="009341E5"/>
    <w:rsid w:val="00935055"/>
    <w:rsid w:val="009421A2"/>
    <w:rsid w:val="00943DDE"/>
    <w:rsid w:val="00944DC0"/>
    <w:rsid w:val="00946B13"/>
    <w:rsid w:val="00950012"/>
    <w:rsid w:val="00954C48"/>
    <w:rsid w:val="009560DF"/>
    <w:rsid w:val="00957D76"/>
    <w:rsid w:val="00961A7E"/>
    <w:rsid w:val="009625F7"/>
    <w:rsid w:val="00964062"/>
    <w:rsid w:val="00964A0E"/>
    <w:rsid w:val="00966DFC"/>
    <w:rsid w:val="00970131"/>
    <w:rsid w:val="00970B64"/>
    <w:rsid w:val="00971113"/>
    <w:rsid w:val="00974DD9"/>
    <w:rsid w:val="009800E1"/>
    <w:rsid w:val="00980E33"/>
    <w:rsid w:val="0098148F"/>
    <w:rsid w:val="00981631"/>
    <w:rsid w:val="00981860"/>
    <w:rsid w:val="00981D3B"/>
    <w:rsid w:val="009821E8"/>
    <w:rsid w:val="0098258A"/>
    <w:rsid w:val="009829D4"/>
    <w:rsid w:val="00983045"/>
    <w:rsid w:val="00991993"/>
    <w:rsid w:val="00991AAE"/>
    <w:rsid w:val="00993391"/>
    <w:rsid w:val="009957A7"/>
    <w:rsid w:val="009972F5"/>
    <w:rsid w:val="009A0321"/>
    <w:rsid w:val="009A0631"/>
    <w:rsid w:val="009A1E8F"/>
    <w:rsid w:val="009A2A50"/>
    <w:rsid w:val="009A3267"/>
    <w:rsid w:val="009A3D5D"/>
    <w:rsid w:val="009A5C55"/>
    <w:rsid w:val="009B061D"/>
    <w:rsid w:val="009B30E5"/>
    <w:rsid w:val="009B3142"/>
    <w:rsid w:val="009B7867"/>
    <w:rsid w:val="009C2D5F"/>
    <w:rsid w:val="009C3385"/>
    <w:rsid w:val="009C49FF"/>
    <w:rsid w:val="009C5589"/>
    <w:rsid w:val="009C76AC"/>
    <w:rsid w:val="009D00EB"/>
    <w:rsid w:val="009D41A7"/>
    <w:rsid w:val="009D4D95"/>
    <w:rsid w:val="009D6847"/>
    <w:rsid w:val="009D7449"/>
    <w:rsid w:val="009D7ECD"/>
    <w:rsid w:val="009F0FAC"/>
    <w:rsid w:val="009F1C18"/>
    <w:rsid w:val="009F28FB"/>
    <w:rsid w:val="009F5EBB"/>
    <w:rsid w:val="009F6A73"/>
    <w:rsid w:val="00A004B3"/>
    <w:rsid w:val="00A00DAC"/>
    <w:rsid w:val="00A015DD"/>
    <w:rsid w:val="00A0239C"/>
    <w:rsid w:val="00A03368"/>
    <w:rsid w:val="00A0357F"/>
    <w:rsid w:val="00A05322"/>
    <w:rsid w:val="00A0590A"/>
    <w:rsid w:val="00A059A0"/>
    <w:rsid w:val="00A06616"/>
    <w:rsid w:val="00A06B37"/>
    <w:rsid w:val="00A114BF"/>
    <w:rsid w:val="00A129BC"/>
    <w:rsid w:val="00A12BC7"/>
    <w:rsid w:val="00A12C5B"/>
    <w:rsid w:val="00A13ED6"/>
    <w:rsid w:val="00A1610D"/>
    <w:rsid w:val="00A229D3"/>
    <w:rsid w:val="00A2348F"/>
    <w:rsid w:val="00A25450"/>
    <w:rsid w:val="00A26219"/>
    <w:rsid w:val="00A34B48"/>
    <w:rsid w:val="00A35306"/>
    <w:rsid w:val="00A356E7"/>
    <w:rsid w:val="00A37A35"/>
    <w:rsid w:val="00A400D4"/>
    <w:rsid w:val="00A40A23"/>
    <w:rsid w:val="00A40EFB"/>
    <w:rsid w:val="00A41B24"/>
    <w:rsid w:val="00A4378B"/>
    <w:rsid w:val="00A448F5"/>
    <w:rsid w:val="00A47AB6"/>
    <w:rsid w:val="00A51640"/>
    <w:rsid w:val="00A51BCD"/>
    <w:rsid w:val="00A5228E"/>
    <w:rsid w:val="00A53949"/>
    <w:rsid w:val="00A540EA"/>
    <w:rsid w:val="00A54186"/>
    <w:rsid w:val="00A54AD6"/>
    <w:rsid w:val="00A552B7"/>
    <w:rsid w:val="00A55609"/>
    <w:rsid w:val="00A60479"/>
    <w:rsid w:val="00A61E47"/>
    <w:rsid w:val="00A623A2"/>
    <w:rsid w:val="00A6328F"/>
    <w:rsid w:val="00A667A9"/>
    <w:rsid w:val="00A67921"/>
    <w:rsid w:val="00A71049"/>
    <w:rsid w:val="00A775D4"/>
    <w:rsid w:val="00A812FB"/>
    <w:rsid w:val="00A82328"/>
    <w:rsid w:val="00A82C6A"/>
    <w:rsid w:val="00A87AE4"/>
    <w:rsid w:val="00A91D00"/>
    <w:rsid w:val="00A9229F"/>
    <w:rsid w:val="00A927F0"/>
    <w:rsid w:val="00A92D28"/>
    <w:rsid w:val="00A952B1"/>
    <w:rsid w:val="00A973D7"/>
    <w:rsid w:val="00AA0C9D"/>
    <w:rsid w:val="00AA28CF"/>
    <w:rsid w:val="00AA32BA"/>
    <w:rsid w:val="00AA3980"/>
    <w:rsid w:val="00AA5747"/>
    <w:rsid w:val="00AA6DDC"/>
    <w:rsid w:val="00AB0736"/>
    <w:rsid w:val="00AB18CF"/>
    <w:rsid w:val="00AB1992"/>
    <w:rsid w:val="00AB32DC"/>
    <w:rsid w:val="00AB4E10"/>
    <w:rsid w:val="00AB50C1"/>
    <w:rsid w:val="00AB6FA9"/>
    <w:rsid w:val="00AB733B"/>
    <w:rsid w:val="00AB7BB2"/>
    <w:rsid w:val="00AC0C7E"/>
    <w:rsid w:val="00AC213E"/>
    <w:rsid w:val="00AC21DD"/>
    <w:rsid w:val="00AC49A4"/>
    <w:rsid w:val="00AC5145"/>
    <w:rsid w:val="00AC5C9C"/>
    <w:rsid w:val="00AC66F4"/>
    <w:rsid w:val="00AD3133"/>
    <w:rsid w:val="00AD459E"/>
    <w:rsid w:val="00AD627B"/>
    <w:rsid w:val="00AD65A9"/>
    <w:rsid w:val="00AE09F3"/>
    <w:rsid w:val="00AE12E6"/>
    <w:rsid w:val="00AE19E1"/>
    <w:rsid w:val="00AE25AF"/>
    <w:rsid w:val="00AE2AD8"/>
    <w:rsid w:val="00AE395A"/>
    <w:rsid w:val="00AE447E"/>
    <w:rsid w:val="00AE6333"/>
    <w:rsid w:val="00AE6576"/>
    <w:rsid w:val="00AF02E0"/>
    <w:rsid w:val="00AF0839"/>
    <w:rsid w:val="00AF12B7"/>
    <w:rsid w:val="00AF1EC7"/>
    <w:rsid w:val="00AF49F3"/>
    <w:rsid w:val="00AF4C61"/>
    <w:rsid w:val="00AF5F16"/>
    <w:rsid w:val="00AF711B"/>
    <w:rsid w:val="00B00DF9"/>
    <w:rsid w:val="00B04950"/>
    <w:rsid w:val="00B049EB"/>
    <w:rsid w:val="00B04E7E"/>
    <w:rsid w:val="00B0503E"/>
    <w:rsid w:val="00B05DB8"/>
    <w:rsid w:val="00B06542"/>
    <w:rsid w:val="00B06581"/>
    <w:rsid w:val="00B0705A"/>
    <w:rsid w:val="00B07B98"/>
    <w:rsid w:val="00B1045C"/>
    <w:rsid w:val="00B12F26"/>
    <w:rsid w:val="00B14230"/>
    <w:rsid w:val="00B14525"/>
    <w:rsid w:val="00B1607E"/>
    <w:rsid w:val="00B1688C"/>
    <w:rsid w:val="00B169C7"/>
    <w:rsid w:val="00B170F2"/>
    <w:rsid w:val="00B1787E"/>
    <w:rsid w:val="00B20126"/>
    <w:rsid w:val="00B203A2"/>
    <w:rsid w:val="00B20E19"/>
    <w:rsid w:val="00B2225E"/>
    <w:rsid w:val="00B253BC"/>
    <w:rsid w:val="00B30176"/>
    <w:rsid w:val="00B304AC"/>
    <w:rsid w:val="00B30EA5"/>
    <w:rsid w:val="00B31B22"/>
    <w:rsid w:val="00B32EB4"/>
    <w:rsid w:val="00B368C1"/>
    <w:rsid w:val="00B42CE4"/>
    <w:rsid w:val="00B43CB8"/>
    <w:rsid w:val="00B447B7"/>
    <w:rsid w:val="00B46181"/>
    <w:rsid w:val="00B4627A"/>
    <w:rsid w:val="00B467D8"/>
    <w:rsid w:val="00B4751D"/>
    <w:rsid w:val="00B4761C"/>
    <w:rsid w:val="00B47DD2"/>
    <w:rsid w:val="00B5056D"/>
    <w:rsid w:val="00B51993"/>
    <w:rsid w:val="00B539FE"/>
    <w:rsid w:val="00B54370"/>
    <w:rsid w:val="00B55A96"/>
    <w:rsid w:val="00B603A2"/>
    <w:rsid w:val="00B61010"/>
    <w:rsid w:val="00B61CD8"/>
    <w:rsid w:val="00B62D04"/>
    <w:rsid w:val="00B64CF8"/>
    <w:rsid w:val="00B64D4A"/>
    <w:rsid w:val="00B6587E"/>
    <w:rsid w:val="00B66449"/>
    <w:rsid w:val="00B66615"/>
    <w:rsid w:val="00B66A51"/>
    <w:rsid w:val="00B67DE9"/>
    <w:rsid w:val="00B70DEC"/>
    <w:rsid w:val="00B70E27"/>
    <w:rsid w:val="00B719AF"/>
    <w:rsid w:val="00B71B38"/>
    <w:rsid w:val="00B72E50"/>
    <w:rsid w:val="00B732CE"/>
    <w:rsid w:val="00B74427"/>
    <w:rsid w:val="00B74C5E"/>
    <w:rsid w:val="00B7502F"/>
    <w:rsid w:val="00B75D50"/>
    <w:rsid w:val="00B768C4"/>
    <w:rsid w:val="00B77212"/>
    <w:rsid w:val="00B7735D"/>
    <w:rsid w:val="00B775DB"/>
    <w:rsid w:val="00B777D1"/>
    <w:rsid w:val="00B818FA"/>
    <w:rsid w:val="00B8266E"/>
    <w:rsid w:val="00B82E46"/>
    <w:rsid w:val="00B83C92"/>
    <w:rsid w:val="00B83F8C"/>
    <w:rsid w:val="00B85355"/>
    <w:rsid w:val="00B85498"/>
    <w:rsid w:val="00B854F5"/>
    <w:rsid w:val="00B860A5"/>
    <w:rsid w:val="00B8719C"/>
    <w:rsid w:val="00B87CFF"/>
    <w:rsid w:val="00B935EC"/>
    <w:rsid w:val="00B94AF0"/>
    <w:rsid w:val="00B968F1"/>
    <w:rsid w:val="00B96B03"/>
    <w:rsid w:val="00BA1CE9"/>
    <w:rsid w:val="00BA1F92"/>
    <w:rsid w:val="00BA38C5"/>
    <w:rsid w:val="00BA4206"/>
    <w:rsid w:val="00BA4495"/>
    <w:rsid w:val="00BA4721"/>
    <w:rsid w:val="00BA4B84"/>
    <w:rsid w:val="00BA575E"/>
    <w:rsid w:val="00BA6739"/>
    <w:rsid w:val="00BA6878"/>
    <w:rsid w:val="00BA6BCA"/>
    <w:rsid w:val="00BB14BB"/>
    <w:rsid w:val="00BB1FA6"/>
    <w:rsid w:val="00BB4865"/>
    <w:rsid w:val="00BB53BB"/>
    <w:rsid w:val="00BB6ACB"/>
    <w:rsid w:val="00BB6DBB"/>
    <w:rsid w:val="00BB71EE"/>
    <w:rsid w:val="00BC0038"/>
    <w:rsid w:val="00BC1E1E"/>
    <w:rsid w:val="00BC2C4B"/>
    <w:rsid w:val="00BC2E3A"/>
    <w:rsid w:val="00BC36C3"/>
    <w:rsid w:val="00BC38F9"/>
    <w:rsid w:val="00BC3EB1"/>
    <w:rsid w:val="00BC65CA"/>
    <w:rsid w:val="00BC7633"/>
    <w:rsid w:val="00BD2288"/>
    <w:rsid w:val="00BD4482"/>
    <w:rsid w:val="00BD4B00"/>
    <w:rsid w:val="00BD4CB1"/>
    <w:rsid w:val="00BD4D0F"/>
    <w:rsid w:val="00BD6E4C"/>
    <w:rsid w:val="00BE000A"/>
    <w:rsid w:val="00BE01DF"/>
    <w:rsid w:val="00BE0FA0"/>
    <w:rsid w:val="00BE2395"/>
    <w:rsid w:val="00BE4674"/>
    <w:rsid w:val="00BE47D1"/>
    <w:rsid w:val="00BE7BB8"/>
    <w:rsid w:val="00BE7DFB"/>
    <w:rsid w:val="00BF193D"/>
    <w:rsid w:val="00BF3F48"/>
    <w:rsid w:val="00BF641E"/>
    <w:rsid w:val="00C001DF"/>
    <w:rsid w:val="00C0137E"/>
    <w:rsid w:val="00C038C0"/>
    <w:rsid w:val="00C05CE3"/>
    <w:rsid w:val="00C0696D"/>
    <w:rsid w:val="00C06C4B"/>
    <w:rsid w:val="00C07657"/>
    <w:rsid w:val="00C07D2A"/>
    <w:rsid w:val="00C13069"/>
    <w:rsid w:val="00C13520"/>
    <w:rsid w:val="00C146FF"/>
    <w:rsid w:val="00C14750"/>
    <w:rsid w:val="00C16DD3"/>
    <w:rsid w:val="00C16F19"/>
    <w:rsid w:val="00C2590B"/>
    <w:rsid w:val="00C25F62"/>
    <w:rsid w:val="00C266E8"/>
    <w:rsid w:val="00C26E2C"/>
    <w:rsid w:val="00C304FB"/>
    <w:rsid w:val="00C310D7"/>
    <w:rsid w:val="00C33855"/>
    <w:rsid w:val="00C339A1"/>
    <w:rsid w:val="00C33D92"/>
    <w:rsid w:val="00C33EF1"/>
    <w:rsid w:val="00C35159"/>
    <w:rsid w:val="00C35E45"/>
    <w:rsid w:val="00C35E86"/>
    <w:rsid w:val="00C36464"/>
    <w:rsid w:val="00C37DCA"/>
    <w:rsid w:val="00C40C16"/>
    <w:rsid w:val="00C426DF"/>
    <w:rsid w:val="00C46758"/>
    <w:rsid w:val="00C4756C"/>
    <w:rsid w:val="00C47AD6"/>
    <w:rsid w:val="00C52B85"/>
    <w:rsid w:val="00C53533"/>
    <w:rsid w:val="00C548F1"/>
    <w:rsid w:val="00C5552D"/>
    <w:rsid w:val="00C56DD1"/>
    <w:rsid w:val="00C61333"/>
    <w:rsid w:val="00C61B7B"/>
    <w:rsid w:val="00C62E0C"/>
    <w:rsid w:val="00C71328"/>
    <w:rsid w:val="00C736E9"/>
    <w:rsid w:val="00C73E66"/>
    <w:rsid w:val="00C74999"/>
    <w:rsid w:val="00C75462"/>
    <w:rsid w:val="00C7722B"/>
    <w:rsid w:val="00C77E1A"/>
    <w:rsid w:val="00C8171C"/>
    <w:rsid w:val="00C8324F"/>
    <w:rsid w:val="00C83F08"/>
    <w:rsid w:val="00C85070"/>
    <w:rsid w:val="00C86AA8"/>
    <w:rsid w:val="00C8727E"/>
    <w:rsid w:val="00C912D3"/>
    <w:rsid w:val="00C92D07"/>
    <w:rsid w:val="00C935BF"/>
    <w:rsid w:val="00C94532"/>
    <w:rsid w:val="00C9488F"/>
    <w:rsid w:val="00C95180"/>
    <w:rsid w:val="00C95572"/>
    <w:rsid w:val="00C96CA8"/>
    <w:rsid w:val="00C9711B"/>
    <w:rsid w:val="00CA02AC"/>
    <w:rsid w:val="00CA07EC"/>
    <w:rsid w:val="00CA3EE4"/>
    <w:rsid w:val="00CA545E"/>
    <w:rsid w:val="00CA57DF"/>
    <w:rsid w:val="00CA5EAB"/>
    <w:rsid w:val="00CA79ED"/>
    <w:rsid w:val="00CA7E78"/>
    <w:rsid w:val="00CB081E"/>
    <w:rsid w:val="00CB11B6"/>
    <w:rsid w:val="00CB2704"/>
    <w:rsid w:val="00CB3D03"/>
    <w:rsid w:val="00CB3ED8"/>
    <w:rsid w:val="00CB61A2"/>
    <w:rsid w:val="00CB6CD6"/>
    <w:rsid w:val="00CB7AB4"/>
    <w:rsid w:val="00CB7B61"/>
    <w:rsid w:val="00CC01D9"/>
    <w:rsid w:val="00CC0C3C"/>
    <w:rsid w:val="00CC40A3"/>
    <w:rsid w:val="00CC6DFB"/>
    <w:rsid w:val="00CC70C3"/>
    <w:rsid w:val="00CD1000"/>
    <w:rsid w:val="00CD2D76"/>
    <w:rsid w:val="00CD67D4"/>
    <w:rsid w:val="00CD755D"/>
    <w:rsid w:val="00CE0C4C"/>
    <w:rsid w:val="00CE5081"/>
    <w:rsid w:val="00CE5614"/>
    <w:rsid w:val="00CE7194"/>
    <w:rsid w:val="00CF1C5D"/>
    <w:rsid w:val="00CF3FF0"/>
    <w:rsid w:val="00CF4CBF"/>
    <w:rsid w:val="00CF642D"/>
    <w:rsid w:val="00CF7A42"/>
    <w:rsid w:val="00CF7FC8"/>
    <w:rsid w:val="00D00018"/>
    <w:rsid w:val="00D002F4"/>
    <w:rsid w:val="00D0111B"/>
    <w:rsid w:val="00D01404"/>
    <w:rsid w:val="00D037A8"/>
    <w:rsid w:val="00D0570A"/>
    <w:rsid w:val="00D05FDD"/>
    <w:rsid w:val="00D06A32"/>
    <w:rsid w:val="00D11A7F"/>
    <w:rsid w:val="00D12AF6"/>
    <w:rsid w:val="00D13159"/>
    <w:rsid w:val="00D13555"/>
    <w:rsid w:val="00D13B0F"/>
    <w:rsid w:val="00D13F7C"/>
    <w:rsid w:val="00D16C5A"/>
    <w:rsid w:val="00D202B8"/>
    <w:rsid w:val="00D2125C"/>
    <w:rsid w:val="00D21D96"/>
    <w:rsid w:val="00D23275"/>
    <w:rsid w:val="00D23C14"/>
    <w:rsid w:val="00D24F3F"/>
    <w:rsid w:val="00D25260"/>
    <w:rsid w:val="00D260E4"/>
    <w:rsid w:val="00D30A9D"/>
    <w:rsid w:val="00D31693"/>
    <w:rsid w:val="00D31732"/>
    <w:rsid w:val="00D32394"/>
    <w:rsid w:val="00D332AC"/>
    <w:rsid w:val="00D347C4"/>
    <w:rsid w:val="00D35C14"/>
    <w:rsid w:val="00D369B5"/>
    <w:rsid w:val="00D36F15"/>
    <w:rsid w:val="00D4003D"/>
    <w:rsid w:val="00D410A8"/>
    <w:rsid w:val="00D417FB"/>
    <w:rsid w:val="00D418ED"/>
    <w:rsid w:val="00D420EA"/>
    <w:rsid w:val="00D43743"/>
    <w:rsid w:val="00D44DF3"/>
    <w:rsid w:val="00D469B0"/>
    <w:rsid w:val="00D4791D"/>
    <w:rsid w:val="00D47D24"/>
    <w:rsid w:val="00D51C76"/>
    <w:rsid w:val="00D52644"/>
    <w:rsid w:val="00D5296F"/>
    <w:rsid w:val="00D5460F"/>
    <w:rsid w:val="00D547F4"/>
    <w:rsid w:val="00D54B5C"/>
    <w:rsid w:val="00D564F1"/>
    <w:rsid w:val="00D61C0E"/>
    <w:rsid w:val="00D62338"/>
    <w:rsid w:val="00D63E6F"/>
    <w:rsid w:val="00D64A0E"/>
    <w:rsid w:val="00D64B26"/>
    <w:rsid w:val="00D64F4B"/>
    <w:rsid w:val="00D658C7"/>
    <w:rsid w:val="00D66B4E"/>
    <w:rsid w:val="00D71604"/>
    <w:rsid w:val="00D71648"/>
    <w:rsid w:val="00D727D1"/>
    <w:rsid w:val="00D75793"/>
    <w:rsid w:val="00D76640"/>
    <w:rsid w:val="00D77C7D"/>
    <w:rsid w:val="00D77DAA"/>
    <w:rsid w:val="00D8129E"/>
    <w:rsid w:val="00D82215"/>
    <w:rsid w:val="00D875EB"/>
    <w:rsid w:val="00D91946"/>
    <w:rsid w:val="00D92C6F"/>
    <w:rsid w:val="00D9346D"/>
    <w:rsid w:val="00D93DE6"/>
    <w:rsid w:val="00D93F30"/>
    <w:rsid w:val="00DA0E8C"/>
    <w:rsid w:val="00DA1A5C"/>
    <w:rsid w:val="00DA31A5"/>
    <w:rsid w:val="00DA517B"/>
    <w:rsid w:val="00DA7EBC"/>
    <w:rsid w:val="00DB0160"/>
    <w:rsid w:val="00DB0BE6"/>
    <w:rsid w:val="00DB1DBA"/>
    <w:rsid w:val="00DB20F3"/>
    <w:rsid w:val="00DB29D7"/>
    <w:rsid w:val="00DB38B0"/>
    <w:rsid w:val="00DB39E1"/>
    <w:rsid w:val="00DB3C96"/>
    <w:rsid w:val="00DB60F3"/>
    <w:rsid w:val="00DB6AF6"/>
    <w:rsid w:val="00DB72B3"/>
    <w:rsid w:val="00DB772D"/>
    <w:rsid w:val="00DC09E4"/>
    <w:rsid w:val="00DC0B66"/>
    <w:rsid w:val="00DC1844"/>
    <w:rsid w:val="00DC200C"/>
    <w:rsid w:val="00DC3ABF"/>
    <w:rsid w:val="00DC5BC8"/>
    <w:rsid w:val="00DD2A73"/>
    <w:rsid w:val="00DD35C4"/>
    <w:rsid w:val="00DD6A85"/>
    <w:rsid w:val="00DD746E"/>
    <w:rsid w:val="00DE04F0"/>
    <w:rsid w:val="00DE0F17"/>
    <w:rsid w:val="00DE1296"/>
    <w:rsid w:val="00DE2A16"/>
    <w:rsid w:val="00DE2B4E"/>
    <w:rsid w:val="00DE381A"/>
    <w:rsid w:val="00DE7052"/>
    <w:rsid w:val="00DF0B12"/>
    <w:rsid w:val="00DF0BD7"/>
    <w:rsid w:val="00DF3803"/>
    <w:rsid w:val="00DF38F4"/>
    <w:rsid w:val="00DF3C36"/>
    <w:rsid w:val="00DF49D1"/>
    <w:rsid w:val="00DF4DA3"/>
    <w:rsid w:val="00DF56E4"/>
    <w:rsid w:val="00DF6138"/>
    <w:rsid w:val="00DF671B"/>
    <w:rsid w:val="00DF6BEC"/>
    <w:rsid w:val="00DF73C8"/>
    <w:rsid w:val="00E010E6"/>
    <w:rsid w:val="00E01272"/>
    <w:rsid w:val="00E0175A"/>
    <w:rsid w:val="00E028AC"/>
    <w:rsid w:val="00E02F57"/>
    <w:rsid w:val="00E055CA"/>
    <w:rsid w:val="00E0630B"/>
    <w:rsid w:val="00E108AD"/>
    <w:rsid w:val="00E11D79"/>
    <w:rsid w:val="00E12037"/>
    <w:rsid w:val="00E120E9"/>
    <w:rsid w:val="00E123F4"/>
    <w:rsid w:val="00E13A08"/>
    <w:rsid w:val="00E165FA"/>
    <w:rsid w:val="00E21AD6"/>
    <w:rsid w:val="00E2287D"/>
    <w:rsid w:val="00E22AD5"/>
    <w:rsid w:val="00E22D6B"/>
    <w:rsid w:val="00E25717"/>
    <w:rsid w:val="00E26653"/>
    <w:rsid w:val="00E27A37"/>
    <w:rsid w:val="00E3111D"/>
    <w:rsid w:val="00E32F35"/>
    <w:rsid w:val="00E34C03"/>
    <w:rsid w:val="00E36373"/>
    <w:rsid w:val="00E415EA"/>
    <w:rsid w:val="00E4214D"/>
    <w:rsid w:val="00E45B5C"/>
    <w:rsid w:val="00E45D50"/>
    <w:rsid w:val="00E476A7"/>
    <w:rsid w:val="00E47EF1"/>
    <w:rsid w:val="00E50BAB"/>
    <w:rsid w:val="00E52452"/>
    <w:rsid w:val="00E5287C"/>
    <w:rsid w:val="00E53F14"/>
    <w:rsid w:val="00E541F2"/>
    <w:rsid w:val="00E5440E"/>
    <w:rsid w:val="00E57136"/>
    <w:rsid w:val="00E60EF3"/>
    <w:rsid w:val="00E6171B"/>
    <w:rsid w:val="00E61FC6"/>
    <w:rsid w:val="00E62008"/>
    <w:rsid w:val="00E632A1"/>
    <w:rsid w:val="00E656CD"/>
    <w:rsid w:val="00E66FF9"/>
    <w:rsid w:val="00E712F4"/>
    <w:rsid w:val="00E71E8F"/>
    <w:rsid w:val="00E728DA"/>
    <w:rsid w:val="00E73D11"/>
    <w:rsid w:val="00E73E7A"/>
    <w:rsid w:val="00E74B90"/>
    <w:rsid w:val="00E75D93"/>
    <w:rsid w:val="00E75F20"/>
    <w:rsid w:val="00E80952"/>
    <w:rsid w:val="00E80CA1"/>
    <w:rsid w:val="00E87C60"/>
    <w:rsid w:val="00E927B2"/>
    <w:rsid w:val="00E93D1B"/>
    <w:rsid w:val="00E94008"/>
    <w:rsid w:val="00E944AB"/>
    <w:rsid w:val="00E961C9"/>
    <w:rsid w:val="00E96E20"/>
    <w:rsid w:val="00E96FE4"/>
    <w:rsid w:val="00E97E4D"/>
    <w:rsid w:val="00EA1C35"/>
    <w:rsid w:val="00EA2522"/>
    <w:rsid w:val="00EA3062"/>
    <w:rsid w:val="00EA3AC7"/>
    <w:rsid w:val="00EA4382"/>
    <w:rsid w:val="00EA4D89"/>
    <w:rsid w:val="00EA65A4"/>
    <w:rsid w:val="00EA7B0D"/>
    <w:rsid w:val="00EA7FA0"/>
    <w:rsid w:val="00EB05F1"/>
    <w:rsid w:val="00EB0941"/>
    <w:rsid w:val="00EB0BB4"/>
    <w:rsid w:val="00EB222E"/>
    <w:rsid w:val="00EB254C"/>
    <w:rsid w:val="00EB2CAB"/>
    <w:rsid w:val="00EB2EFC"/>
    <w:rsid w:val="00EB5793"/>
    <w:rsid w:val="00EB5D49"/>
    <w:rsid w:val="00EB6A50"/>
    <w:rsid w:val="00EB6DE4"/>
    <w:rsid w:val="00EB7620"/>
    <w:rsid w:val="00EC02CE"/>
    <w:rsid w:val="00EC15C3"/>
    <w:rsid w:val="00EC16A4"/>
    <w:rsid w:val="00EC1C8C"/>
    <w:rsid w:val="00EC2086"/>
    <w:rsid w:val="00EC3E81"/>
    <w:rsid w:val="00EC5B5B"/>
    <w:rsid w:val="00EC6C72"/>
    <w:rsid w:val="00ED1B2F"/>
    <w:rsid w:val="00ED3B13"/>
    <w:rsid w:val="00ED4536"/>
    <w:rsid w:val="00ED5EBC"/>
    <w:rsid w:val="00ED6EB6"/>
    <w:rsid w:val="00EE0696"/>
    <w:rsid w:val="00EE1226"/>
    <w:rsid w:val="00EE2009"/>
    <w:rsid w:val="00EE25D5"/>
    <w:rsid w:val="00EE32BC"/>
    <w:rsid w:val="00EE447E"/>
    <w:rsid w:val="00EE4D0B"/>
    <w:rsid w:val="00EE5C53"/>
    <w:rsid w:val="00EE67E4"/>
    <w:rsid w:val="00EF059A"/>
    <w:rsid w:val="00EF144F"/>
    <w:rsid w:val="00EF16D0"/>
    <w:rsid w:val="00EF1848"/>
    <w:rsid w:val="00EF7359"/>
    <w:rsid w:val="00F0093C"/>
    <w:rsid w:val="00F0129E"/>
    <w:rsid w:val="00F0130E"/>
    <w:rsid w:val="00F017D4"/>
    <w:rsid w:val="00F01F66"/>
    <w:rsid w:val="00F06F48"/>
    <w:rsid w:val="00F10293"/>
    <w:rsid w:val="00F10617"/>
    <w:rsid w:val="00F11148"/>
    <w:rsid w:val="00F11169"/>
    <w:rsid w:val="00F12391"/>
    <w:rsid w:val="00F14167"/>
    <w:rsid w:val="00F213FD"/>
    <w:rsid w:val="00F22A9F"/>
    <w:rsid w:val="00F22AC2"/>
    <w:rsid w:val="00F2326C"/>
    <w:rsid w:val="00F238CD"/>
    <w:rsid w:val="00F2449E"/>
    <w:rsid w:val="00F24B48"/>
    <w:rsid w:val="00F25E89"/>
    <w:rsid w:val="00F2613D"/>
    <w:rsid w:val="00F30879"/>
    <w:rsid w:val="00F330F2"/>
    <w:rsid w:val="00F33A1A"/>
    <w:rsid w:val="00F34A3B"/>
    <w:rsid w:val="00F35A1F"/>
    <w:rsid w:val="00F41314"/>
    <w:rsid w:val="00F41798"/>
    <w:rsid w:val="00F418AA"/>
    <w:rsid w:val="00F41DB4"/>
    <w:rsid w:val="00F42ABB"/>
    <w:rsid w:val="00F42F3E"/>
    <w:rsid w:val="00F5056B"/>
    <w:rsid w:val="00F50719"/>
    <w:rsid w:val="00F50BAC"/>
    <w:rsid w:val="00F52AB7"/>
    <w:rsid w:val="00F544F3"/>
    <w:rsid w:val="00F6149F"/>
    <w:rsid w:val="00F64DBF"/>
    <w:rsid w:val="00F77168"/>
    <w:rsid w:val="00F77E0A"/>
    <w:rsid w:val="00F82EC4"/>
    <w:rsid w:val="00F84B20"/>
    <w:rsid w:val="00F84BA1"/>
    <w:rsid w:val="00F85440"/>
    <w:rsid w:val="00F91638"/>
    <w:rsid w:val="00F91689"/>
    <w:rsid w:val="00F9267B"/>
    <w:rsid w:val="00F92B71"/>
    <w:rsid w:val="00F92EC4"/>
    <w:rsid w:val="00F93CE1"/>
    <w:rsid w:val="00F943EF"/>
    <w:rsid w:val="00F9445F"/>
    <w:rsid w:val="00F951E5"/>
    <w:rsid w:val="00F953E9"/>
    <w:rsid w:val="00F95CE1"/>
    <w:rsid w:val="00F960A3"/>
    <w:rsid w:val="00F97116"/>
    <w:rsid w:val="00F97B85"/>
    <w:rsid w:val="00F97DB1"/>
    <w:rsid w:val="00FA0482"/>
    <w:rsid w:val="00FA2818"/>
    <w:rsid w:val="00FA2C0D"/>
    <w:rsid w:val="00FA2C17"/>
    <w:rsid w:val="00FA4D8E"/>
    <w:rsid w:val="00FA513A"/>
    <w:rsid w:val="00FA6B5B"/>
    <w:rsid w:val="00FA6C07"/>
    <w:rsid w:val="00FA6F97"/>
    <w:rsid w:val="00FA7069"/>
    <w:rsid w:val="00FA7E98"/>
    <w:rsid w:val="00FA7F29"/>
    <w:rsid w:val="00FA7F7F"/>
    <w:rsid w:val="00FB0456"/>
    <w:rsid w:val="00FB2BE9"/>
    <w:rsid w:val="00FB45E9"/>
    <w:rsid w:val="00FB491B"/>
    <w:rsid w:val="00FB4A2F"/>
    <w:rsid w:val="00FB5FC6"/>
    <w:rsid w:val="00FB6629"/>
    <w:rsid w:val="00FB6B85"/>
    <w:rsid w:val="00FB7FFB"/>
    <w:rsid w:val="00FC08DE"/>
    <w:rsid w:val="00FC64C5"/>
    <w:rsid w:val="00FC7D87"/>
    <w:rsid w:val="00FD04B5"/>
    <w:rsid w:val="00FD0FDA"/>
    <w:rsid w:val="00FD3607"/>
    <w:rsid w:val="00FD4667"/>
    <w:rsid w:val="00FD61DD"/>
    <w:rsid w:val="00FD68E0"/>
    <w:rsid w:val="00FE1044"/>
    <w:rsid w:val="00FE304A"/>
    <w:rsid w:val="00FE4921"/>
    <w:rsid w:val="00FE59A9"/>
    <w:rsid w:val="00FE5FE9"/>
    <w:rsid w:val="00FF0986"/>
    <w:rsid w:val="00FF09FE"/>
    <w:rsid w:val="00FF121E"/>
    <w:rsid w:val="00FF4C3E"/>
    <w:rsid w:val="00FF682B"/>
    <w:rsid w:val="00FF6C31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1860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B55A96"/>
    <w:pPr>
      <w:keepNext/>
      <w:keepLines/>
      <w:pBdr>
        <w:bottom w:val="single" w:sz="4" w:space="1" w:color="auto"/>
      </w:pBdr>
      <w:spacing w:before="480"/>
      <w:ind w:left="709" w:hanging="360"/>
      <w:jc w:val="center"/>
      <w:outlineLvl w:val="0"/>
    </w:pPr>
    <w:rPr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 w:cs="Cambria"/>
      <w:color w:val="1F497D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5A96"/>
    <w:rPr>
      <w:rFonts w:ascii="Times New Roman" w:hAnsi="Times New Roman" w:cs="Times New Roman"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A0631"/>
    <w:rPr>
      <w:rFonts w:ascii="Cambria" w:hAnsi="Cambria" w:cs="Cambria"/>
      <w:color w:val="1F497D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OC Heading"/>
    <w:basedOn w:val="1"/>
    <w:next w:val="a"/>
    <w:uiPriority w:val="9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styleId="11">
    <w:name w:val="toc 1"/>
    <w:basedOn w:val="a"/>
    <w:next w:val="a"/>
    <w:autoRedefine/>
    <w:uiPriority w:val="99"/>
    <w:semiHidden/>
    <w:rsid w:val="007E10D7"/>
    <w:pPr>
      <w:spacing w:after="100"/>
      <w:ind w:firstLine="709"/>
      <w:jc w:val="both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autoRedefine/>
    <w:uiPriority w:val="99"/>
    <w:rsid w:val="00944DC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C2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C230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07CD3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507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07CD3"/>
    <w:rPr>
      <w:rFonts w:ascii="Times New Roman" w:hAnsi="Times New Roman" w:cs="Times New Roman"/>
    </w:rPr>
  </w:style>
  <w:style w:type="paragraph" w:customStyle="1" w:styleId="unformattext">
    <w:name w:val="unformattext"/>
    <w:basedOn w:val="a"/>
    <w:uiPriority w:val="99"/>
    <w:rsid w:val="00F2326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6632B3"/>
    <w:rPr>
      <w:b/>
      <w:bCs/>
      <w:color w:val="auto"/>
    </w:rPr>
  </w:style>
  <w:style w:type="character" w:customStyle="1" w:styleId="af">
    <w:name w:val="Цветовое выделение"/>
    <w:uiPriority w:val="99"/>
    <w:rsid w:val="00A25450"/>
    <w:rPr>
      <w:b/>
      <w:bCs/>
      <w:color w:val="auto"/>
    </w:rPr>
  </w:style>
  <w:style w:type="paragraph" w:customStyle="1" w:styleId="af0">
    <w:name w:val="Комментарий"/>
    <w:basedOn w:val="a"/>
    <w:next w:val="a"/>
    <w:uiPriority w:val="99"/>
    <w:rsid w:val="00A2545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A25450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A2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A2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Выделение для Базового Поиска"/>
    <w:uiPriority w:val="99"/>
    <w:rsid w:val="007072AA"/>
    <w:rPr>
      <w:b/>
      <w:bCs/>
      <w:color w:val="auto"/>
    </w:rPr>
  </w:style>
  <w:style w:type="paragraph" w:customStyle="1" w:styleId="21">
    <w:name w:val="Знак Знак2 Знак Знак Знак Знак Знак Знак Знак Знак Знак Знак Знак Знак Знак Знак"/>
    <w:basedOn w:val="a"/>
    <w:uiPriority w:val="99"/>
    <w:rsid w:val="00223D9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uiPriority w:val="99"/>
    <w:semiHidden/>
    <w:rsid w:val="001B486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1B486C"/>
  </w:style>
  <w:style w:type="character" w:customStyle="1" w:styleId="af7">
    <w:name w:val="Текст примечания Знак"/>
    <w:link w:val="af6"/>
    <w:uiPriority w:val="99"/>
    <w:locked/>
    <w:rsid w:val="001B486C"/>
    <w:rPr>
      <w:rFonts w:ascii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1B486C"/>
    <w:rPr>
      <w:b/>
      <w:bCs/>
    </w:rPr>
  </w:style>
  <w:style w:type="character" w:customStyle="1" w:styleId="af9">
    <w:name w:val="Тема примечания Знак"/>
    <w:link w:val="af8"/>
    <w:uiPriority w:val="99"/>
    <w:locked/>
    <w:rsid w:val="001B486C"/>
    <w:rPr>
      <w:rFonts w:ascii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uiPriority w:val="99"/>
    <w:rsid w:val="00F30879"/>
  </w:style>
  <w:style w:type="paragraph" w:styleId="afb">
    <w:name w:val="Revision"/>
    <w:hidden/>
    <w:uiPriority w:val="99"/>
    <w:semiHidden/>
    <w:rsid w:val="00E96E20"/>
    <w:rPr>
      <w:rFonts w:ascii="Times New Roman" w:hAnsi="Times New Roman"/>
    </w:rPr>
  </w:style>
  <w:style w:type="table" w:customStyle="1" w:styleId="4">
    <w:name w:val="Сетка таблицы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0359B4"/>
    <w:pPr>
      <w:spacing w:before="100" w:beforeAutospacing="1" w:after="100" w:afterAutospacing="1"/>
    </w:pPr>
    <w:rPr>
      <w:sz w:val="24"/>
      <w:szCs w:val="24"/>
    </w:rPr>
  </w:style>
  <w:style w:type="table" w:customStyle="1" w:styleId="5">
    <w:name w:val="Сетка таблицы5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rsid w:val="000359B4"/>
    <w:pPr>
      <w:ind w:firstLine="709"/>
    </w:pPr>
    <w:rPr>
      <w:sz w:val="24"/>
      <w:szCs w:val="24"/>
      <w:lang w:eastAsia="en-US"/>
    </w:rPr>
  </w:style>
  <w:style w:type="paragraph" w:customStyle="1" w:styleId="Heading">
    <w:name w:val="Heading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35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Hyperlink"/>
    <w:uiPriority w:val="99"/>
    <w:rsid w:val="000359B4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0359B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12">
    <w:name w:val="Абзац списка1"/>
    <w:basedOn w:val="a"/>
    <w:uiPriority w:val="99"/>
    <w:rsid w:val="000359B4"/>
    <w:pPr>
      <w:ind w:left="720"/>
    </w:pPr>
    <w:rPr>
      <w:sz w:val="24"/>
      <w:szCs w:val="24"/>
      <w:lang w:val="en-US"/>
    </w:rPr>
  </w:style>
  <w:style w:type="paragraph" w:styleId="afe">
    <w:name w:val="Body Text Indent"/>
    <w:basedOn w:val="a"/>
    <w:link w:val="aff"/>
    <w:uiPriority w:val="99"/>
    <w:rsid w:val="000359B4"/>
    <w:pPr>
      <w:ind w:left="1980"/>
      <w:jc w:val="both"/>
    </w:pPr>
    <w:rPr>
      <w:sz w:val="28"/>
      <w:szCs w:val="28"/>
    </w:rPr>
  </w:style>
  <w:style w:type="character" w:customStyle="1" w:styleId="aff">
    <w:name w:val="Основной текст с отступом Знак"/>
    <w:link w:val="afe"/>
    <w:uiPriority w:val="99"/>
    <w:locked/>
    <w:rsid w:val="000359B4"/>
    <w:rPr>
      <w:rFonts w:ascii="Times New Roman" w:hAnsi="Times New Roman" w:cs="Times New Roman"/>
      <w:sz w:val="28"/>
      <w:szCs w:val="28"/>
    </w:rPr>
  </w:style>
  <w:style w:type="table" w:customStyle="1" w:styleId="13">
    <w:name w:val="Сетка таблицы1"/>
    <w:uiPriority w:val="99"/>
    <w:rsid w:val="000359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0359B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uiPriority w:val="99"/>
    <w:rsid w:val="003D5F02"/>
  </w:style>
  <w:style w:type="character" w:styleId="aff0">
    <w:name w:val="Strong"/>
    <w:basedOn w:val="a0"/>
    <w:qFormat/>
    <w:locked/>
    <w:rsid w:val="00966DFC"/>
    <w:rPr>
      <w:b/>
      <w:bCs/>
    </w:rPr>
  </w:style>
  <w:style w:type="paragraph" w:customStyle="1" w:styleId="ConsPlusNormal">
    <w:name w:val="ConsPlusNormal"/>
    <w:rsid w:val="00E541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endnote text"/>
    <w:basedOn w:val="a"/>
    <w:link w:val="aff2"/>
    <w:uiPriority w:val="99"/>
    <w:semiHidden/>
    <w:unhideWhenUsed/>
    <w:rsid w:val="009025DA"/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25DA"/>
    <w:rPr>
      <w:rFonts w:ascii="Times New Roman" w:hAnsi="Times New Roman"/>
    </w:rPr>
  </w:style>
  <w:style w:type="character" w:styleId="aff3">
    <w:name w:val="endnote reference"/>
    <w:basedOn w:val="a0"/>
    <w:uiPriority w:val="99"/>
    <w:semiHidden/>
    <w:unhideWhenUsed/>
    <w:rsid w:val="009025DA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9025DA"/>
  </w:style>
  <w:style w:type="character" w:customStyle="1" w:styleId="aff5">
    <w:name w:val="Текст сноски Знак"/>
    <w:basedOn w:val="a0"/>
    <w:link w:val="aff4"/>
    <w:uiPriority w:val="99"/>
    <w:semiHidden/>
    <w:rsid w:val="009025DA"/>
    <w:rPr>
      <w:rFonts w:ascii="Times New Roman" w:hAnsi="Times New Roman"/>
    </w:rPr>
  </w:style>
  <w:style w:type="character" w:styleId="aff6">
    <w:name w:val="footnote reference"/>
    <w:basedOn w:val="a0"/>
    <w:uiPriority w:val="99"/>
    <w:semiHidden/>
    <w:unhideWhenUsed/>
    <w:rsid w:val="00902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25268&amp;sub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C55F-8C68-4B94-8494-0D03C815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16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Smirnova</cp:lastModifiedBy>
  <cp:revision>389</cp:revision>
  <cp:lastPrinted>2022-10-11T08:16:00Z</cp:lastPrinted>
  <dcterms:created xsi:type="dcterms:W3CDTF">2021-03-23T11:22:00Z</dcterms:created>
  <dcterms:modified xsi:type="dcterms:W3CDTF">2022-10-11T08:29:00Z</dcterms:modified>
</cp:coreProperties>
</file>