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48" w:rsidRPr="00920768" w:rsidRDefault="00494948" w:rsidP="00494948">
      <w:pPr>
        <w:widowControl w:val="0"/>
        <w:tabs>
          <w:tab w:val="left" w:pos="5400"/>
        </w:tabs>
        <w:autoSpaceDE w:val="0"/>
        <w:autoSpaceDN w:val="0"/>
        <w:jc w:val="center"/>
        <w:rPr>
          <w:b/>
          <w:lang w:eastAsia="en-US"/>
        </w:rPr>
      </w:pPr>
      <w:bookmarkStart w:id="0" w:name="_GoBack"/>
      <w:bookmarkEnd w:id="0"/>
      <w:r w:rsidRPr="00920768">
        <w:rPr>
          <w:b/>
          <w:lang w:eastAsia="en-US"/>
        </w:rPr>
        <w:t>Календарный учебный график к дополнительной образователь</w:t>
      </w:r>
      <w:r>
        <w:rPr>
          <w:b/>
          <w:lang w:eastAsia="en-US"/>
        </w:rPr>
        <w:t>ной программе «Меридиан» на 2023-2024</w:t>
      </w:r>
      <w:r w:rsidRPr="00920768">
        <w:rPr>
          <w:b/>
          <w:lang w:eastAsia="en-US"/>
        </w:rPr>
        <w:t xml:space="preserve"> уч.год.</w:t>
      </w:r>
    </w:p>
    <w:p w:rsidR="00494948" w:rsidRPr="00920768" w:rsidRDefault="00494948" w:rsidP="00494948">
      <w:pPr>
        <w:widowControl w:val="0"/>
        <w:tabs>
          <w:tab w:val="left" w:pos="5400"/>
        </w:tabs>
        <w:autoSpaceDE w:val="0"/>
        <w:autoSpaceDN w:val="0"/>
        <w:jc w:val="center"/>
        <w:rPr>
          <w:b/>
          <w:lang w:eastAsia="en-US"/>
        </w:rPr>
      </w:pPr>
      <w:r w:rsidRPr="00920768">
        <w:rPr>
          <w:b/>
          <w:lang w:eastAsia="en-US"/>
        </w:rPr>
        <w:t>Педагог: Малкова Светлана Владимировна</w:t>
      </w:r>
    </w:p>
    <w:p w:rsidR="00494948" w:rsidRPr="00920768" w:rsidRDefault="00494948" w:rsidP="00494948">
      <w:pPr>
        <w:widowControl w:val="0"/>
        <w:tabs>
          <w:tab w:val="left" w:pos="5400"/>
        </w:tabs>
        <w:autoSpaceDE w:val="0"/>
        <w:autoSpaceDN w:val="0"/>
        <w:jc w:val="center"/>
        <w:rPr>
          <w:b/>
          <w:lang w:eastAsia="en-US"/>
        </w:rPr>
      </w:pPr>
      <w:r>
        <w:rPr>
          <w:b/>
          <w:lang w:eastAsia="en-US"/>
        </w:rPr>
        <w:t>примерный</w:t>
      </w:r>
    </w:p>
    <w:p w:rsidR="00494948" w:rsidRPr="004F2DDF" w:rsidRDefault="00494948" w:rsidP="00494948">
      <w:pPr>
        <w:widowControl w:val="0"/>
        <w:tabs>
          <w:tab w:val="left" w:pos="5400"/>
        </w:tabs>
        <w:autoSpaceDE w:val="0"/>
        <w:autoSpaceDN w:val="0"/>
        <w:rPr>
          <w:b/>
          <w:lang w:eastAsia="en-US"/>
        </w:rPr>
      </w:pPr>
    </w:p>
    <w:tbl>
      <w:tblPr>
        <w:tblW w:w="96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5444"/>
        <w:gridCol w:w="1296"/>
        <w:gridCol w:w="1383"/>
      </w:tblGrid>
      <w:tr w:rsidR="00494948" w:rsidRPr="004F2DDF" w:rsidTr="00494948">
        <w:tc>
          <w:tcPr>
            <w:tcW w:w="1531" w:type="dxa"/>
          </w:tcPr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920768">
              <w:rPr>
                <w:b/>
                <w:lang w:eastAsia="en-US"/>
              </w:rPr>
              <w:t>№п/п</w:t>
            </w:r>
          </w:p>
        </w:tc>
        <w:tc>
          <w:tcPr>
            <w:tcW w:w="5444" w:type="dxa"/>
          </w:tcPr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920768">
              <w:rPr>
                <w:b/>
                <w:lang w:eastAsia="en-US"/>
              </w:rPr>
              <w:t>Тема занятия</w:t>
            </w:r>
          </w:p>
        </w:tc>
        <w:tc>
          <w:tcPr>
            <w:tcW w:w="1296" w:type="dxa"/>
          </w:tcPr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920768">
              <w:rPr>
                <w:b/>
                <w:lang w:eastAsia="en-US"/>
              </w:rPr>
              <w:t>Дата по плану</w:t>
            </w:r>
          </w:p>
        </w:tc>
        <w:tc>
          <w:tcPr>
            <w:tcW w:w="1383" w:type="dxa"/>
          </w:tcPr>
          <w:p w:rsidR="00494948" w:rsidRPr="004F2DDF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 факту</w:t>
            </w:r>
          </w:p>
        </w:tc>
      </w:tr>
      <w:tr w:rsidR="00494948" w:rsidRPr="004F2DDF" w:rsidTr="00494948">
        <w:trPr>
          <w:trHeight w:val="1265"/>
        </w:trPr>
        <w:tc>
          <w:tcPr>
            <w:tcW w:w="1531" w:type="dxa"/>
          </w:tcPr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1.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2.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3.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4.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5.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6. (2ч)</w:t>
            </w:r>
          </w:p>
          <w:p w:rsidR="0049494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7.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8.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9.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10.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11.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12.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13. (2ч)</w:t>
            </w:r>
          </w:p>
          <w:p w:rsidR="0049494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14.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15.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16.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17.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18.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19.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20.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21.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22.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23. (2ч)</w:t>
            </w:r>
          </w:p>
          <w:p w:rsidR="0049494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24.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25.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26.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27.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28.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29.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30.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31.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32. (2ч)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920768">
              <w:rPr>
                <w:lang w:eastAsia="en-US"/>
              </w:rPr>
              <w:t>33. (2ч)</w:t>
            </w:r>
          </w:p>
          <w:p w:rsidR="0049494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proofErr w:type="gramStart"/>
            <w:r w:rsidRPr="00920768">
              <w:rPr>
                <w:lang w:eastAsia="en-US"/>
              </w:rPr>
              <w:t>34.(</w:t>
            </w:r>
            <w:proofErr w:type="gramEnd"/>
            <w:r w:rsidRPr="00920768">
              <w:rPr>
                <w:lang w:eastAsia="en-US"/>
              </w:rPr>
              <w:t>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proofErr w:type="gramStart"/>
            <w:r w:rsidRPr="00920768">
              <w:rPr>
                <w:lang w:eastAsia="en-US"/>
              </w:rPr>
              <w:t>35.(</w:t>
            </w:r>
            <w:proofErr w:type="gramEnd"/>
            <w:r w:rsidRPr="00920768">
              <w:rPr>
                <w:lang w:eastAsia="en-US"/>
              </w:rPr>
              <w:t>2ч)</w:t>
            </w:r>
          </w:p>
          <w:p w:rsidR="0049494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  <w:proofErr w:type="gramStart"/>
            <w:r w:rsidRPr="00920768">
              <w:rPr>
                <w:lang w:eastAsia="en-US"/>
              </w:rPr>
              <w:t>36.(</w:t>
            </w:r>
            <w:proofErr w:type="gramEnd"/>
            <w:r w:rsidRPr="00920768">
              <w:rPr>
                <w:lang w:eastAsia="en-US"/>
              </w:rPr>
              <w:t>2ч)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5444" w:type="dxa"/>
          </w:tcPr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  <w:r w:rsidRPr="00920768">
              <w:rPr>
                <w:lang w:eastAsia="en-US"/>
              </w:rPr>
              <w:lastRenderedPageBreak/>
              <w:t>Общие</w:t>
            </w:r>
            <w:r w:rsidRPr="00920768">
              <w:rPr>
                <w:spacing w:val="37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положения.</w:t>
            </w:r>
            <w:r w:rsidRPr="00920768">
              <w:rPr>
                <w:spacing w:val="39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Виды</w:t>
            </w:r>
            <w:r w:rsidRPr="00920768">
              <w:rPr>
                <w:spacing w:val="38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соревнований.</w:t>
            </w:r>
          </w:p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2202"/>
              </w:tabs>
              <w:autoSpaceDE w:val="0"/>
              <w:autoSpaceDN w:val="0"/>
              <w:outlineLvl w:val="1"/>
              <w:rPr>
                <w:bCs/>
                <w:lang w:eastAsia="en-US"/>
              </w:rPr>
            </w:pPr>
            <w:r w:rsidRPr="00920768">
              <w:rPr>
                <w:bCs/>
                <w:lang w:eastAsia="en-US"/>
              </w:rPr>
              <w:t>Группа</w:t>
            </w:r>
            <w:r w:rsidRPr="00920768">
              <w:rPr>
                <w:bCs/>
                <w:spacing w:val="28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дисциплин</w:t>
            </w:r>
            <w:r w:rsidRPr="00920768">
              <w:rPr>
                <w:bCs/>
                <w:spacing w:val="34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«маршрут». Правила</w:t>
            </w:r>
            <w:r w:rsidRPr="00920768">
              <w:rPr>
                <w:bCs/>
                <w:spacing w:val="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судейства.</w:t>
            </w:r>
          </w:p>
          <w:p w:rsidR="00494948" w:rsidRPr="00920768" w:rsidRDefault="00494948" w:rsidP="000F31B4">
            <w:pPr>
              <w:widowControl w:val="0"/>
              <w:tabs>
                <w:tab w:val="left" w:pos="2202"/>
              </w:tabs>
              <w:autoSpaceDE w:val="0"/>
              <w:autoSpaceDN w:val="0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2202"/>
              </w:tabs>
              <w:autoSpaceDE w:val="0"/>
              <w:autoSpaceDN w:val="0"/>
              <w:outlineLvl w:val="1"/>
              <w:rPr>
                <w:bCs/>
                <w:lang w:eastAsia="en-US"/>
              </w:rPr>
            </w:pPr>
            <w:r w:rsidRPr="00920768">
              <w:rPr>
                <w:bCs/>
                <w:lang w:eastAsia="en-US"/>
              </w:rPr>
              <w:t>Классификация</w:t>
            </w:r>
            <w:r w:rsidRPr="00920768">
              <w:rPr>
                <w:bCs/>
                <w:lang w:eastAsia="en-US"/>
              </w:rPr>
              <w:tab/>
              <w:t>маршрутов.</w:t>
            </w:r>
          </w:p>
          <w:p w:rsidR="00494948" w:rsidRPr="00920768" w:rsidRDefault="00494948" w:rsidP="000F31B4">
            <w:pPr>
              <w:widowControl w:val="0"/>
              <w:tabs>
                <w:tab w:val="left" w:pos="2202"/>
              </w:tabs>
              <w:autoSpaceDE w:val="0"/>
              <w:autoSpaceDN w:val="0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2202"/>
              </w:tabs>
              <w:autoSpaceDE w:val="0"/>
              <w:autoSpaceDN w:val="0"/>
              <w:outlineLvl w:val="1"/>
              <w:rPr>
                <w:bCs/>
                <w:lang w:eastAsia="en-US"/>
              </w:rPr>
            </w:pPr>
            <w:r w:rsidRPr="00920768">
              <w:rPr>
                <w:bCs/>
                <w:lang w:eastAsia="en-US"/>
              </w:rPr>
              <w:t>Критерии</w:t>
            </w:r>
            <w:r w:rsidRPr="00920768">
              <w:rPr>
                <w:bCs/>
                <w:spacing w:val="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и</w:t>
            </w:r>
            <w:r w:rsidRPr="00920768">
              <w:rPr>
                <w:bCs/>
                <w:spacing w:val="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методика</w:t>
            </w:r>
            <w:r w:rsidRPr="00920768">
              <w:rPr>
                <w:bCs/>
                <w:spacing w:val="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судейства</w:t>
            </w:r>
            <w:r w:rsidRPr="00920768">
              <w:rPr>
                <w:bCs/>
                <w:spacing w:val="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«маршрутов».</w:t>
            </w:r>
          </w:p>
          <w:p w:rsidR="00494948" w:rsidRPr="00920768" w:rsidRDefault="00494948" w:rsidP="000F31B4">
            <w:pPr>
              <w:widowControl w:val="0"/>
              <w:tabs>
                <w:tab w:val="left" w:pos="2202"/>
              </w:tabs>
              <w:autoSpaceDE w:val="0"/>
              <w:autoSpaceDN w:val="0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2202"/>
              </w:tabs>
              <w:autoSpaceDE w:val="0"/>
              <w:autoSpaceDN w:val="0"/>
              <w:outlineLvl w:val="1"/>
              <w:rPr>
                <w:bCs/>
                <w:lang w:eastAsia="en-US"/>
              </w:rPr>
            </w:pPr>
            <w:r w:rsidRPr="00920768">
              <w:rPr>
                <w:bCs/>
                <w:lang w:eastAsia="en-US"/>
              </w:rPr>
              <w:t>Отчет</w:t>
            </w:r>
            <w:r w:rsidRPr="00920768">
              <w:rPr>
                <w:bCs/>
                <w:spacing w:val="7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о</w:t>
            </w:r>
            <w:r w:rsidRPr="00920768">
              <w:rPr>
                <w:bCs/>
                <w:spacing w:val="3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путешествиях.</w:t>
            </w:r>
          </w:p>
          <w:p w:rsidR="00494948" w:rsidRPr="00920768" w:rsidRDefault="00494948" w:rsidP="000F31B4">
            <w:pPr>
              <w:widowControl w:val="0"/>
              <w:tabs>
                <w:tab w:val="left" w:pos="220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220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920768">
              <w:rPr>
                <w:bCs/>
                <w:lang w:eastAsia="en-US"/>
              </w:rPr>
              <w:t>Группа</w:t>
            </w:r>
            <w:r w:rsidRPr="00920768">
              <w:rPr>
                <w:bCs/>
                <w:spacing w:val="3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дисциплин</w:t>
            </w:r>
            <w:r w:rsidRPr="00920768">
              <w:rPr>
                <w:bCs/>
                <w:spacing w:val="36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«дистанция».</w:t>
            </w:r>
            <w:r>
              <w:rPr>
                <w:bCs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Основные</w:t>
            </w:r>
            <w:r w:rsidRPr="00920768">
              <w:rPr>
                <w:bCs/>
                <w:spacing w:val="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положения.</w:t>
            </w:r>
          </w:p>
          <w:p w:rsidR="00494948" w:rsidRPr="00920768" w:rsidRDefault="00494948" w:rsidP="000F31B4">
            <w:pPr>
              <w:widowControl w:val="0"/>
              <w:tabs>
                <w:tab w:val="left" w:pos="220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220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920768">
              <w:rPr>
                <w:bCs/>
                <w:lang w:eastAsia="en-US"/>
              </w:rPr>
              <w:t>Организация соревнований.</w:t>
            </w:r>
          </w:p>
          <w:p w:rsidR="00494948" w:rsidRPr="00920768" w:rsidRDefault="00494948" w:rsidP="000F31B4">
            <w:pPr>
              <w:widowControl w:val="0"/>
              <w:tabs>
                <w:tab w:val="left" w:pos="220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220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920768">
              <w:rPr>
                <w:bCs/>
                <w:lang w:eastAsia="en-US"/>
              </w:rPr>
              <w:t>Судейство</w:t>
            </w:r>
            <w:r w:rsidRPr="00920768">
              <w:rPr>
                <w:bCs/>
                <w:spacing w:val="65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соревнований.</w:t>
            </w:r>
          </w:p>
          <w:p w:rsidR="00494948" w:rsidRPr="00920768" w:rsidRDefault="00494948" w:rsidP="000F31B4">
            <w:pPr>
              <w:widowControl w:val="0"/>
              <w:tabs>
                <w:tab w:val="left" w:pos="220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2378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920768">
              <w:rPr>
                <w:bCs/>
                <w:lang w:eastAsia="en-US"/>
              </w:rPr>
              <w:t xml:space="preserve">Регламент  </w:t>
            </w:r>
            <w:r w:rsidRPr="00920768">
              <w:rPr>
                <w:bCs/>
                <w:spacing w:val="4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 xml:space="preserve">соревнований   </w:t>
            </w:r>
            <w:r w:rsidRPr="00920768">
              <w:rPr>
                <w:bCs/>
                <w:spacing w:val="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 xml:space="preserve">по    спортивному    туризму </w:t>
            </w:r>
            <w:proofErr w:type="gramStart"/>
            <w:r w:rsidRPr="00920768">
              <w:rPr>
                <w:bCs/>
                <w:lang w:eastAsia="en-US"/>
              </w:rPr>
              <w:t xml:space="preserve">  </w:t>
            </w:r>
            <w:r w:rsidRPr="00920768">
              <w:rPr>
                <w:bCs/>
                <w:spacing w:val="4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(</w:t>
            </w:r>
            <w:proofErr w:type="gramEnd"/>
            <w:r w:rsidRPr="00920768">
              <w:rPr>
                <w:bCs/>
                <w:lang w:eastAsia="en-US"/>
              </w:rPr>
              <w:t xml:space="preserve">СТ)    </w:t>
            </w:r>
            <w:proofErr w:type="spellStart"/>
            <w:r w:rsidRPr="00920768">
              <w:rPr>
                <w:bCs/>
                <w:lang w:eastAsia="en-US"/>
              </w:rPr>
              <w:t>дистанция«пешеходная».Общие</w:t>
            </w:r>
            <w:proofErr w:type="spellEnd"/>
            <w:r w:rsidRPr="00920768">
              <w:rPr>
                <w:bCs/>
                <w:spacing w:val="-4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понятия.</w:t>
            </w:r>
          </w:p>
          <w:p w:rsidR="00494948" w:rsidRPr="00920768" w:rsidRDefault="00494948" w:rsidP="000F31B4">
            <w:pPr>
              <w:widowControl w:val="0"/>
              <w:tabs>
                <w:tab w:val="left" w:pos="2378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2378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920768">
              <w:rPr>
                <w:bCs/>
                <w:lang w:eastAsia="en-US"/>
              </w:rPr>
              <w:t>Снаряжение. Классификация дистанции.</w:t>
            </w:r>
          </w:p>
          <w:p w:rsidR="00494948" w:rsidRPr="00920768" w:rsidRDefault="00494948" w:rsidP="000F31B4">
            <w:pPr>
              <w:widowControl w:val="0"/>
              <w:tabs>
                <w:tab w:val="left" w:pos="2378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2378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920768">
              <w:rPr>
                <w:bCs/>
                <w:lang w:eastAsia="en-US"/>
              </w:rPr>
              <w:t>Определение</w:t>
            </w:r>
            <w:r w:rsidRPr="00920768">
              <w:rPr>
                <w:bCs/>
                <w:spacing w:val="29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результатов</w:t>
            </w:r>
            <w:r w:rsidRPr="00920768">
              <w:rPr>
                <w:bCs/>
                <w:spacing w:val="3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на</w:t>
            </w:r>
            <w:r w:rsidRPr="00920768">
              <w:rPr>
                <w:bCs/>
                <w:spacing w:val="30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дистанции.</w:t>
            </w:r>
          </w:p>
          <w:p w:rsidR="00494948" w:rsidRPr="00920768" w:rsidRDefault="00494948" w:rsidP="000F31B4">
            <w:pPr>
              <w:widowControl w:val="0"/>
              <w:tabs>
                <w:tab w:val="left" w:pos="2378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2378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920768">
              <w:rPr>
                <w:bCs/>
                <w:lang w:eastAsia="en-US"/>
              </w:rPr>
              <w:t>Технические</w:t>
            </w:r>
            <w:r w:rsidRPr="00920768">
              <w:rPr>
                <w:bCs/>
                <w:spacing w:val="7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приемы.</w:t>
            </w:r>
            <w:r w:rsidRPr="00920768">
              <w:rPr>
                <w:bCs/>
                <w:spacing w:val="17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Преодоление</w:t>
            </w:r>
            <w:r w:rsidRPr="00920768">
              <w:rPr>
                <w:bCs/>
                <w:spacing w:val="7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препятствий.</w:t>
            </w:r>
          </w:p>
          <w:p w:rsidR="00494948" w:rsidRPr="00920768" w:rsidRDefault="00494948" w:rsidP="000F31B4">
            <w:pPr>
              <w:widowControl w:val="0"/>
              <w:tabs>
                <w:tab w:val="left" w:pos="2378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2489"/>
                <w:tab w:val="left" w:pos="2490"/>
                <w:tab w:val="left" w:pos="4004"/>
                <w:tab w:val="left" w:pos="5886"/>
                <w:tab w:val="left" w:pos="6531"/>
                <w:tab w:val="left" w:pos="8324"/>
                <w:tab w:val="left" w:pos="9588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920768">
              <w:rPr>
                <w:bCs/>
                <w:lang w:eastAsia="en-US"/>
              </w:rPr>
              <w:t>Регламент соревнований по спортивному туризму дистанция «комбинированная».</w:t>
            </w:r>
          </w:p>
          <w:p w:rsidR="00494948" w:rsidRPr="00920768" w:rsidRDefault="00494948" w:rsidP="000F31B4">
            <w:pPr>
              <w:widowControl w:val="0"/>
              <w:tabs>
                <w:tab w:val="left" w:pos="220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220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920768">
              <w:rPr>
                <w:bCs/>
                <w:lang w:eastAsia="en-US"/>
              </w:rPr>
              <w:t>Положение</w:t>
            </w:r>
            <w:r w:rsidRPr="00920768">
              <w:rPr>
                <w:bCs/>
                <w:spacing w:val="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о</w:t>
            </w:r>
            <w:r w:rsidRPr="00920768">
              <w:rPr>
                <w:bCs/>
                <w:spacing w:val="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спортивных</w:t>
            </w:r>
            <w:r w:rsidRPr="00920768">
              <w:rPr>
                <w:bCs/>
                <w:spacing w:val="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судьях.</w:t>
            </w:r>
          </w:p>
          <w:p w:rsidR="00494948" w:rsidRPr="00920768" w:rsidRDefault="00494948" w:rsidP="000F31B4">
            <w:pPr>
              <w:widowControl w:val="0"/>
              <w:tabs>
                <w:tab w:val="left" w:pos="220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1982"/>
              </w:tabs>
              <w:autoSpaceDE w:val="0"/>
              <w:autoSpaceDN w:val="0"/>
              <w:jc w:val="both"/>
              <w:outlineLvl w:val="1"/>
              <w:rPr>
                <w:b/>
                <w:bCs/>
                <w:lang w:eastAsia="en-US"/>
              </w:rPr>
            </w:pPr>
            <w:r w:rsidRPr="00920768">
              <w:rPr>
                <w:bCs/>
                <w:spacing w:val="-2"/>
                <w:lang w:eastAsia="en-US"/>
              </w:rPr>
              <w:t>Правила</w:t>
            </w:r>
            <w:r w:rsidRPr="00920768">
              <w:rPr>
                <w:bCs/>
                <w:spacing w:val="-13"/>
                <w:lang w:eastAsia="en-US"/>
              </w:rPr>
              <w:t xml:space="preserve"> </w:t>
            </w:r>
            <w:r w:rsidRPr="00920768">
              <w:rPr>
                <w:bCs/>
                <w:spacing w:val="-1"/>
                <w:lang w:eastAsia="en-US"/>
              </w:rPr>
              <w:t>организации</w:t>
            </w:r>
            <w:r w:rsidRPr="00920768">
              <w:rPr>
                <w:bCs/>
                <w:spacing w:val="-12"/>
                <w:lang w:eastAsia="en-US"/>
              </w:rPr>
              <w:t xml:space="preserve"> </w:t>
            </w:r>
            <w:r w:rsidRPr="00920768">
              <w:rPr>
                <w:bCs/>
                <w:spacing w:val="-1"/>
                <w:lang w:eastAsia="en-US"/>
              </w:rPr>
              <w:t>и</w:t>
            </w:r>
            <w:r w:rsidRPr="00920768">
              <w:rPr>
                <w:bCs/>
                <w:spacing w:val="-12"/>
                <w:lang w:eastAsia="en-US"/>
              </w:rPr>
              <w:t xml:space="preserve"> </w:t>
            </w:r>
            <w:r w:rsidRPr="00920768">
              <w:rPr>
                <w:bCs/>
                <w:spacing w:val="-1"/>
                <w:lang w:eastAsia="en-US"/>
              </w:rPr>
              <w:t>проведения</w:t>
            </w:r>
            <w:r w:rsidRPr="00920768">
              <w:rPr>
                <w:bCs/>
                <w:spacing w:val="-14"/>
                <w:lang w:eastAsia="en-US"/>
              </w:rPr>
              <w:t xml:space="preserve"> </w:t>
            </w:r>
            <w:proofErr w:type="gramStart"/>
            <w:r w:rsidRPr="00920768">
              <w:rPr>
                <w:bCs/>
                <w:spacing w:val="-1"/>
                <w:lang w:eastAsia="en-US"/>
              </w:rPr>
              <w:t>туристских</w:t>
            </w:r>
            <w:r w:rsidRPr="00920768">
              <w:rPr>
                <w:bCs/>
                <w:spacing w:val="-12"/>
                <w:lang w:eastAsia="en-US"/>
              </w:rPr>
              <w:t xml:space="preserve"> </w:t>
            </w:r>
            <w:r w:rsidRPr="00920768">
              <w:rPr>
                <w:bCs/>
                <w:spacing w:val="-1"/>
                <w:lang w:eastAsia="en-US"/>
              </w:rPr>
              <w:t>соревнований</w:t>
            </w:r>
            <w:proofErr w:type="gramEnd"/>
            <w:r w:rsidRPr="00920768">
              <w:rPr>
                <w:bCs/>
                <w:spacing w:val="-12"/>
                <w:lang w:eastAsia="en-US"/>
              </w:rPr>
              <w:t xml:space="preserve"> </w:t>
            </w:r>
            <w:r w:rsidRPr="00920768">
              <w:rPr>
                <w:bCs/>
                <w:spacing w:val="-1"/>
                <w:lang w:eastAsia="en-US"/>
              </w:rPr>
              <w:t>учащихся</w:t>
            </w:r>
            <w:r w:rsidRPr="00920768">
              <w:rPr>
                <w:bCs/>
                <w:spacing w:val="-11"/>
                <w:lang w:eastAsia="en-US"/>
              </w:rPr>
              <w:t xml:space="preserve"> </w:t>
            </w:r>
            <w:r w:rsidRPr="00920768">
              <w:rPr>
                <w:bCs/>
                <w:spacing w:val="-1"/>
                <w:lang w:eastAsia="en-US"/>
              </w:rPr>
              <w:t xml:space="preserve">РФ. </w:t>
            </w:r>
            <w:r w:rsidRPr="00920768">
              <w:rPr>
                <w:bCs/>
                <w:lang w:eastAsia="en-US"/>
              </w:rPr>
              <w:t>Общие</w:t>
            </w:r>
            <w:r w:rsidRPr="00920768">
              <w:rPr>
                <w:bCs/>
                <w:spacing w:val="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положения</w:t>
            </w:r>
            <w:r w:rsidRPr="00920768">
              <w:rPr>
                <w:b/>
                <w:bCs/>
                <w:lang w:eastAsia="en-US"/>
              </w:rPr>
              <w:t>.</w:t>
            </w:r>
          </w:p>
          <w:p w:rsidR="00494948" w:rsidRPr="00920768" w:rsidRDefault="00494948" w:rsidP="000F31B4">
            <w:pPr>
              <w:widowControl w:val="0"/>
              <w:tabs>
                <w:tab w:val="left" w:pos="1982"/>
              </w:tabs>
              <w:autoSpaceDE w:val="0"/>
              <w:autoSpaceDN w:val="0"/>
              <w:jc w:val="both"/>
              <w:outlineLvl w:val="1"/>
              <w:rPr>
                <w:b/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198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920768">
              <w:rPr>
                <w:bCs/>
                <w:lang w:eastAsia="en-US"/>
              </w:rPr>
              <w:t>Участники соревнований.</w:t>
            </w:r>
          </w:p>
          <w:p w:rsidR="00494948" w:rsidRPr="00920768" w:rsidRDefault="00494948" w:rsidP="000F31B4">
            <w:pPr>
              <w:widowControl w:val="0"/>
              <w:tabs>
                <w:tab w:val="left" w:pos="198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198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920768">
              <w:rPr>
                <w:bCs/>
                <w:lang w:eastAsia="en-US"/>
              </w:rPr>
              <w:t>Судейская</w:t>
            </w:r>
            <w:r w:rsidRPr="00920768">
              <w:rPr>
                <w:bCs/>
                <w:spacing w:val="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коллегия.</w:t>
            </w:r>
          </w:p>
          <w:p w:rsidR="00494948" w:rsidRPr="00920768" w:rsidRDefault="00494948" w:rsidP="000F31B4">
            <w:pPr>
              <w:widowControl w:val="0"/>
              <w:tabs>
                <w:tab w:val="left" w:pos="198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198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920768">
              <w:rPr>
                <w:bCs/>
                <w:lang w:eastAsia="en-US"/>
              </w:rPr>
              <w:t>Проведение соревнований.</w:t>
            </w:r>
          </w:p>
          <w:p w:rsidR="00494948" w:rsidRPr="00920768" w:rsidRDefault="00494948" w:rsidP="000F31B4">
            <w:pPr>
              <w:widowControl w:val="0"/>
              <w:tabs>
                <w:tab w:val="left" w:pos="198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920768">
              <w:rPr>
                <w:bCs/>
                <w:lang w:eastAsia="en-US"/>
              </w:rPr>
              <w:t>Порядок проведение соревнований. Расписание стартов и</w:t>
            </w:r>
            <w:r w:rsidRPr="00920768">
              <w:rPr>
                <w:bCs/>
                <w:spacing w:val="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жеребьевка.</w:t>
            </w:r>
            <w:r w:rsidRPr="00920768">
              <w:rPr>
                <w:bCs/>
                <w:spacing w:val="-8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Финиш.</w:t>
            </w:r>
            <w:r w:rsidRPr="00920768">
              <w:rPr>
                <w:bCs/>
                <w:spacing w:val="-7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Хронометраж.</w:t>
            </w:r>
            <w:r w:rsidRPr="00920768">
              <w:rPr>
                <w:bCs/>
                <w:spacing w:val="-6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Порядок</w:t>
            </w:r>
            <w:r w:rsidRPr="00920768">
              <w:rPr>
                <w:bCs/>
                <w:spacing w:val="-6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прохождения</w:t>
            </w:r>
            <w:r w:rsidRPr="00920768">
              <w:rPr>
                <w:bCs/>
                <w:spacing w:val="-7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дистанции.</w:t>
            </w:r>
          </w:p>
          <w:p w:rsidR="00494948" w:rsidRPr="00920768" w:rsidRDefault="00494948" w:rsidP="000F31B4">
            <w:pPr>
              <w:widowControl w:val="0"/>
              <w:tabs>
                <w:tab w:val="left" w:pos="198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7"/>
              <w:jc w:val="both"/>
              <w:rPr>
                <w:lang w:eastAsia="en-US"/>
              </w:rPr>
            </w:pPr>
            <w:r w:rsidRPr="00920768">
              <w:rPr>
                <w:lang w:eastAsia="en-US"/>
              </w:rPr>
              <w:lastRenderedPageBreak/>
              <w:t>Обеспечение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безопасности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на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соревнованиях.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Общие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положения.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Меры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по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обеспечению</w:t>
            </w:r>
            <w:r w:rsidRPr="00920768">
              <w:rPr>
                <w:spacing w:val="-6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безопасности.</w:t>
            </w: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7"/>
              <w:jc w:val="both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5"/>
              <w:jc w:val="both"/>
              <w:rPr>
                <w:lang w:eastAsia="en-US"/>
              </w:rPr>
            </w:pPr>
            <w:r w:rsidRPr="00920768">
              <w:rPr>
                <w:lang w:eastAsia="en-US"/>
              </w:rPr>
              <w:t>Соревнования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по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виду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«Туристский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поход».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Содержание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соревнований.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Комплектование судейских бригад и их обязанности. Определение результатов. Содержание и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оценка</w:t>
            </w:r>
            <w:r w:rsidRPr="00920768">
              <w:rPr>
                <w:spacing w:val="-10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материалов</w:t>
            </w:r>
            <w:r w:rsidRPr="00920768">
              <w:rPr>
                <w:spacing w:val="-10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похода.</w:t>
            </w:r>
            <w:r w:rsidRPr="00920768">
              <w:rPr>
                <w:spacing w:val="-9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Критерии</w:t>
            </w:r>
            <w:r w:rsidRPr="00920768">
              <w:rPr>
                <w:spacing w:val="-8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оценки</w:t>
            </w:r>
            <w:r w:rsidRPr="00920768">
              <w:rPr>
                <w:spacing w:val="-9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материалов</w:t>
            </w:r>
            <w:r w:rsidRPr="00920768">
              <w:rPr>
                <w:spacing w:val="-7"/>
                <w:lang w:eastAsia="en-US"/>
              </w:rPr>
              <w:t xml:space="preserve"> </w:t>
            </w:r>
            <w:proofErr w:type="spellStart"/>
            <w:r w:rsidRPr="00920768">
              <w:rPr>
                <w:lang w:eastAsia="en-US"/>
              </w:rPr>
              <w:t>категорийных</w:t>
            </w:r>
            <w:proofErr w:type="spellEnd"/>
            <w:r w:rsidRPr="00920768">
              <w:rPr>
                <w:spacing w:val="-7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походов.</w:t>
            </w: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5"/>
              <w:jc w:val="both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266"/>
              <w:rPr>
                <w:lang w:eastAsia="en-US"/>
              </w:rPr>
            </w:pPr>
            <w:r w:rsidRPr="00920768">
              <w:rPr>
                <w:spacing w:val="-1"/>
                <w:lang w:eastAsia="en-US"/>
              </w:rPr>
              <w:t>Соревнования</w:t>
            </w:r>
            <w:r w:rsidRPr="00920768">
              <w:rPr>
                <w:spacing w:val="-14"/>
                <w:lang w:eastAsia="en-US"/>
              </w:rPr>
              <w:t xml:space="preserve"> </w:t>
            </w:r>
            <w:r w:rsidRPr="00920768">
              <w:rPr>
                <w:spacing w:val="-1"/>
                <w:lang w:eastAsia="en-US"/>
              </w:rPr>
              <w:t>по</w:t>
            </w:r>
            <w:r w:rsidRPr="00920768">
              <w:rPr>
                <w:spacing w:val="-12"/>
                <w:lang w:eastAsia="en-US"/>
              </w:rPr>
              <w:t xml:space="preserve"> </w:t>
            </w:r>
            <w:r w:rsidRPr="00920768">
              <w:rPr>
                <w:spacing w:val="-1"/>
                <w:lang w:eastAsia="en-US"/>
              </w:rPr>
              <w:t>виду</w:t>
            </w:r>
            <w:r w:rsidRPr="00920768">
              <w:rPr>
                <w:spacing w:val="-13"/>
                <w:lang w:eastAsia="en-US"/>
              </w:rPr>
              <w:t xml:space="preserve"> </w:t>
            </w:r>
            <w:r w:rsidRPr="00920768">
              <w:rPr>
                <w:spacing w:val="-1"/>
                <w:lang w:eastAsia="en-US"/>
              </w:rPr>
              <w:t>«Ориентирование».</w:t>
            </w:r>
            <w:r w:rsidRPr="00920768">
              <w:rPr>
                <w:spacing w:val="35"/>
                <w:lang w:eastAsia="en-US"/>
              </w:rPr>
              <w:t xml:space="preserve"> </w:t>
            </w:r>
            <w:r w:rsidRPr="00920768">
              <w:rPr>
                <w:spacing w:val="-1"/>
                <w:lang w:eastAsia="en-US"/>
              </w:rPr>
              <w:t>Типы</w:t>
            </w:r>
            <w:r w:rsidRPr="00920768">
              <w:rPr>
                <w:spacing w:val="-13"/>
                <w:lang w:eastAsia="en-US"/>
              </w:rPr>
              <w:t xml:space="preserve"> </w:t>
            </w:r>
            <w:r w:rsidRPr="00920768">
              <w:rPr>
                <w:spacing w:val="-1"/>
                <w:lang w:eastAsia="en-US"/>
              </w:rPr>
              <w:t>соревнований.</w:t>
            </w:r>
            <w:r w:rsidRPr="00920768">
              <w:rPr>
                <w:spacing w:val="-14"/>
                <w:lang w:eastAsia="en-US"/>
              </w:rPr>
              <w:t xml:space="preserve"> </w:t>
            </w:r>
            <w:r w:rsidRPr="00920768">
              <w:rPr>
                <w:spacing w:val="-1"/>
                <w:lang w:eastAsia="en-US"/>
              </w:rPr>
              <w:t>Содержание</w:t>
            </w:r>
            <w:r w:rsidRPr="00920768">
              <w:rPr>
                <w:spacing w:val="-14"/>
                <w:lang w:eastAsia="en-US"/>
              </w:rPr>
              <w:t xml:space="preserve"> </w:t>
            </w:r>
            <w:r w:rsidRPr="00920768">
              <w:rPr>
                <w:spacing w:val="-1"/>
                <w:lang w:eastAsia="en-US"/>
              </w:rPr>
              <w:t>и</w:t>
            </w:r>
            <w:r w:rsidRPr="00920768">
              <w:rPr>
                <w:spacing w:val="-57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условие</w:t>
            </w:r>
            <w:r w:rsidRPr="00920768">
              <w:rPr>
                <w:spacing w:val="-7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соревнований.</w:t>
            </w:r>
            <w:r w:rsidRPr="00920768">
              <w:rPr>
                <w:spacing w:val="-4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Описание</w:t>
            </w:r>
            <w:r w:rsidRPr="00920768">
              <w:rPr>
                <w:spacing w:val="-7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видов.</w:t>
            </w:r>
          </w:p>
          <w:p w:rsidR="00494948" w:rsidRPr="00920768" w:rsidRDefault="00494948" w:rsidP="000F31B4">
            <w:pPr>
              <w:widowControl w:val="0"/>
              <w:tabs>
                <w:tab w:val="left" w:pos="198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920768">
              <w:rPr>
                <w:spacing w:val="-2"/>
                <w:lang w:eastAsia="en-US"/>
              </w:rPr>
              <w:t>Соревнования</w:t>
            </w:r>
            <w:r w:rsidRPr="00920768">
              <w:rPr>
                <w:spacing w:val="-13"/>
                <w:lang w:eastAsia="en-US"/>
              </w:rPr>
              <w:t xml:space="preserve"> </w:t>
            </w:r>
            <w:r w:rsidRPr="00920768">
              <w:rPr>
                <w:spacing w:val="-2"/>
                <w:lang w:eastAsia="en-US"/>
              </w:rPr>
              <w:t>по</w:t>
            </w:r>
            <w:r w:rsidRPr="00920768">
              <w:rPr>
                <w:spacing w:val="-11"/>
                <w:lang w:eastAsia="en-US"/>
              </w:rPr>
              <w:t xml:space="preserve"> </w:t>
            </w:r>
            <w:r w:rsidRPr="00920768">
              <w:rPr>
                <w:spacing w:val="-1"/>
                <w:lang w:eastAsia="en-US"/>
              </w:rPr>
              <w:t>виду</w:t>
            </w:r>
            <w:r w:rsidRPr="00920768">
              <w:rPr>
                <w:spacing w:val="-11"/>
                <w:lang w:eastAsia="en-US"/>
              </w:rPr>
              <w:t xml:space="preserve"> </w:t>
            </w:r>
            <w:r w:rsidRPr="00920768">
              <w:rPr>
                <w:spacing w:val="-1"/>
                <w:lang w:eastAsia="en-US"/>
              </w:rPr>
              <w:t>«Туристская</w:t>
            </w:r>
            <w:r w:rsidRPr="00920768">
              <w:rPr>
                <w:spacing w:val="-13"/>
                <w:lang w:eastAsia="en-US"/>
              </w:rPr>
              <w:t xml:space="preserve"> </w:t>
            </w:r>
            <w:r w:rsidRPr="00920768">
              <w:rPr>
                <w:spacing w:val="-1"/>
                <w:lang w:eastAsia="en-US"/>
              </w:rPr>
              <w:t>техника».</w:t>
            </w:r>
            <w:r w:rsidRPr="00920768">
              <w:rPr>
                <w:spacing w:val="-12"/>
                <w:lang w:eastAsia="en-US"/>
              </w:rPr>
              <w:t xml:space="preserve"> </w:t>
            </w:r>
            <w:r w:rsidRPr="00920768">
              <w:rPr>
                <w:spacing w:val="-1"/>
                <w:lang w:eastAsia="en-US"/>
              </w:rPr>
              <w:t>Общие</w:t>
            </w:r>
            <w:r w:rsidRPr="00920768">
              <w:rPr>
                <w:spacing w:val="-11"/>
                <w:lang w:eastAsia="en-US"/>
              </w:rPr>
              <w:t xml:space="preserve"> </w:t>
            </w:r>
            <w:r w:rsidRPr="00920768">
              <w:rPr>
                <w:spacing w:val="-1"/>
                <w:lang w:eastAsia="en-US"/>
              </w:rPr>
              <w:t>положения.</w:t>
            </w:r>
          </w:p>
          <w:p w:rsidR="00494948" w:rsidRPr="00920768" w:rsidRDefault="00494948" w:rsidP="000F31B4">
            <w:pPr>
              <w:widowControl w:val="0"/>
              <w:tabs>
                <w:tab w:val="left" w:pos="198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920768">
              <w:rPr>
                <w:spacing w:val="-2"/>
                <w:lang w:eastAsia="en-US"/>
              </w:rPr>
              <w:t>Контрольно-туристский</w:t>
            </w:r>
            <w:r w:rsidRPr="00920768">
              <w:rPr>
                <w:spacing w:val="-13"/>
                <w:lang w:eastAsia="en-US"/>
              </w:rPr>
              <w:t xml:space="preserve"> </w:t>
            </w:r>
            <w:r w:rsidRPr="00920768">
              <w:rPr>
                <w:spacing w:val="-1"/>
                <w:lang w:eastAsia="en-US"/>
              </w:rPr>
              <w:t>маршрут</w:t>
            </w:r>
            <w:r w:rsidRPr="00920768">
              <w:rPr>
                <w:spacing w:val="-11"/>
                <w:lang w:eastAsia="en-US"/>
              </w:rPr>
              <w:t xml:space="preserve"> </w:t>
            </w:r>
            <w:r w:rsidRPr="00920768">
              <w:rPr>
                <w:spacing w:val="-1"/>
                <w:lang w:eastAsia="en-US"/>
              </w:rPr>
              <w:t>(КТМ).</w:t>
            </w:r>
            <w:r w:rsidRPr="00920768">
              <w:rPr>
                <w:spacing w:val="-11"/>
                <w:lang w:eastAsia="en-US"/>
              </w:rPr>
              <w:t xml:space="preserve"> </w:t>
            </w:r>
            <w:r w:rsidRPr="00920768">
              <w:rPr>
                <w:spacing w:val="-1"/>
                <w:lang w:eastAsia="en-US"/>
              </w:rPr>
              <w:t>Общие</w:t>
            </w:r>
            <w:r w:rsidRPr="00920768">
              <w:rPr>
                <w:spacing w:val="-14"/>
                <w:lang w:eastAsia="en-US"/>
              </w:rPr>
              <w:t xml:space="preserve"> </w:t>
            </w:r>
            <w:r w:rsidRPr="00920768">
              <w:rPr>
                <w:spacing w:val="-1"/>
                <w:lang w:eastAsia="en-US"/>
              </w:rPr>
              <w:t>положения.</w:t>
            </w:r>
          </w:p>
          <w:p w:rsidR="00494948" w:rsidRPr="00920768" w:rsidRDefault="00494948" w:rsidP="000F31B4">
            <w:pPr>
              <w:widowControl w:val="0"/>
              <w:tabs>
                <w:tab w:val="left" w:pos="198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4"/>
              <w:jc w:val="both"/>
              <w:rPr>
                <w:lang w:eastAsia="en-US"/>
              </w:rPr>
            </w:pPr>
            <w:r w:rsidRPr="00920768">
              <w:rPr>
                <w:lang w:eastAsia="en-US"/>
              </w:rPr>
              <w:t>Пешеходный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туризм.</w:t>
            </w:r>
            <w:r w:rsidRPr="00920768">
              <w:rPr>
                <w:b/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Содержание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соревнований.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Классификация.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Дистанция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соревнований. Технические этапы и специальные задания.</w:t>
            </w: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4"/>
              <w:jc w:val="both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4"/>
              <w:jc w:val="both"/>
              <w:rPr>
                <w:lang w:eastAsia="en-US"/>
              </w:rPr>
            </w:pPr>
            <w:r w:rsidRPr="00920768">
              <w:rPr>
                <w:lang w:eastAsia="en-US"/>
              </w:rPr>
              <w:t xml:space="preserve"> Описание технических заданий и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специальных этапов. Тактические задания. Заявка по тактике. Обеспечение безопасности на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дистанции.</w:t>
            </w:r>
            <w:r w:rsidRPr="00920768">
              <w:rPr>
                <w:spacing w:val="-7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Прохождение</w:t>
            </w:r>
            <w:r w:rsidRPr="00920768">
              <w:rPr>
                <w:spacing w:val="-7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дистанции.</w:t>
            </w:r>
            <w:r w:rsidRPr="00920768">
              <w:rPr>
                <w:spacing w:val="-7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Таблица</w:t>
            </w:r>
            <w:r w:rsidRPr="00920768">
              <w:rPr>
                <w:spacing w:val="-5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штрафов.</w:t>
            </w: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4"/>
              <w:jc w:val="both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198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920768">
              <w:rPr>
                <w:bCs/>
                <w:lang w:eastAsia="en-US"/>
              </w:rPr>
              <w:t>Поисково-спасательные работы</w:t>
            </w:r>
            <w:r w:rsidRPr="00920768">
              <w:rPr>
                <w:bCs/>
                <w:spacing w:val="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(ПСР).</w:t>
            </w:r>
            <w:r w:rsidRPr="00920768">
              <w:rPr>
                <w:bCs/>
                <w:spacing w:val="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Туристские навыки</w:t>
            </w:r>
            <w:r w:rsidRPr="00920768">
              <w:rPr>
                <w:bCs/>
                <w:spacing w:val="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и</w:t>
            </w:r>
            <w:r w:rsidRPr="00920768">
              <w:rPr>
                <w:bCs/>
                <w:spacing w:val="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быт.</w:t>
            </w:r>
            <w:r w:rsidRPr="00920768">
              <w:rPr>
                <w:bCs/>
                <w:spacing w:val="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Конкурсная</w:t>
            </w:r>
            <w:r w:rsidRPr="00920768">
              <w:rPr>
                <w:bCs/>
                <w:spacing w:val="1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программа.</w:t>
            </w:r>
            <w:r w:rsidRPr="00920768">
              <w:rPr>
                <w:bCs/>
                <w:spacing w:val="-4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Общие</w:t>
            </w:r>
            <w:r w:rsidRPr="00920768">
              <w:rPr>
                <w:bCs/>
                <w:spacing w:val="-6"/>
                <w:lang w:eastAsia="en-US"/>
              </w:rPr>
              <w:t xml:space="preserve"> </w:t>
            </w:r>
            <w:r w:rsidRPr="00920768">
              <w:rPr>
                <w:bCs/>
                <w:lang w:eastAsia="en-US"/>
              </w:rPr>
              <w:t>положения.</w:t>
            </w:r>
          </w:p>
          <w:p w:rsidR="00494948" w:rsidRPr="00920768" w:rsidRDefault="00494948" w:rsidP="000F31B4">
            <w:pPr>
              <w:widowControl w:val="0"/>
              <w:tabs>
                <w:tab w:val="left" w:pos="198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tabs>
                <w:tab w:val="left" w:pos="1994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  <w:r w:rsidRPr="00920768">
              <w:rPr>
                <w:bCs/>
                <w:spacing w:val="-2"/>
                <w:lang w:eastAsia="en-US"/>
              </w:rPr>
              <w:t>Правила</w:t>
            </w:r>
            <w:r w:rsidRPr="00920768">
              <w:rPr>
                <w:bCs/>
                <w:spacing w:val="-13"/>
                <w:lang w:eastAsia="en-US"/>
              </w:rPr>
              <w:t xml:space="preserve"> </w:t>
            </w:r>
            <w:r w:rsidRPr="00920768">
              <w:rPr>
                <w:bCs/>
                <w:spacing w:val="-1"/>
                <w:lang w:eastAsia="en-US"/>
              </w:rPr>
              <w:t>соревнований</w:t>
            </w:r>
            <w:r w:rsidRPr="00920768">
              <w:rPr>
                <w:bCs/>
                <w:spacing w:val="-12"/>
                <w:lang w:eastAsia="en-US"/>
              </w:rPr>
              <w:t xml:space="preserve"> </w:t>
            </w:r>
            <w:r w:rsidRPr="00920768">
              <w:rPr>
                <w:bCs/>
                <w:spacing w:val="-1"/>
                <w:lang w:eastAsia="en-US"/>
              </w:rPr>
              <w:t>по</w:t>
            </w:r>
            <w:r w:rsidRPr="00920768">
              <w:rPr>
                <w:bCs/>
                <w:spacing w:val="-14"/>
                <w:lang w:eastAsia="en-US"/>
              </w:rPr>
              <w:t xml:space="preserve"> </w:t>
            </w:r>
            <w:r w:rsidRPr="00920768">
              <w:rPr>
                <w:bCs/>
                <w:spacing w:val="-1"/>
                <w:lang w:eastAsia="en-US"/>
              </w:rPr>
              <w:t>спортивному</w:t>
            </w:r>
            <w:r w:rsidRPr="00920768">
              <w:rPr>
                <w:bCs/>
                <w:spacing w:val="-14"/>
                <w:lang w:eastAsia="en-US"/>
              </w:rPr>
              <w:t xml:space="preserve"> </w:t>
            </w:r>
            <w:r w:rsidRPr="00920768">
              <w:rPr>
                <w:bCs/>
                <w:spacing w:val="-1"/>
                <w:lang w:eastAsia="en-US"/>
              </w:rPr>
              <w:t>ориентированию.</w:t>
            </w:r>
          </w:p>
          <w:p w:rsidR="00494948" w:rsidRPr="00920768" w:rsidRDefault="00494948" w:rsidP="000F31B4">
            <w:pPr>
              <w:widowControl w:val="0"/>
              <w:tabs>
                <w:tab w:val="left" w:pos="1982"/>
              </w:tabs>
              <w:autoSpaceDE w:val="0"/>
              <w:autoSpaceDN w:val="0"/>
              <w:jc w:val="both"/>
              <w:outlineLvl w:val="1"/>
              <w:rPr>
                <w:bCs/>
                <w:spacing w:val="-2"/>
                <w:lang w:eastAsia="en-US"/>
              </w:rPr>
            </w:pPr>
            <w:r w:rsidRPr="00920768">
              <w:rPr>
                <w:bCs/>
                <w:spacing w:val="-2"/>
                <w:lang w:eastAsia="en-US"/>
              </w:rPr>
              <w:t>Основные</w:t>
            </w:r>
            <w:r w:rsidRPr="00920768">
              <w:rPr>
                <w:bCs/>
                <w:spacing w:val="-13"/>
                <w:lang w:eastAsia="en-US"/>
              </w:rPr>
              <w:t xml:space="preserve"> </w:t>
            </w:r>
            <w:r w:rsidRPr="00920768">
              <w:rPr>
                <w:bCs/>
                <w:spacing w:val="-2"/>
                <w:lang w:eastAsia="en-US"/>
              </w:rPr>
              <w:t>положения.</w:t>
            </w:r>
          </w:p>
          <w:p w:rsidR="00494948" w:rsidRPr="00920768" w:rsidRDefault="00494948" w:rsidP="000F31B4">
            <w:pPr>
              <w:widowControl w:val="0"/>
              <w:tabs>
                <w:tab w:val="left" w:pos="1982"/>
              </w:tabs>
              <w:autoSpaceDE w:val="0"/>
              <w:autoSpaceDN w:val="0"/>
              <w:jc w:val="both"/>
              <w:outlineLvl w:val="1"/>
              <w:rPr>
                <w:bCs/>
                <w:spacing w:val="-2"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4"/>
              <w:jc w:val="both"/>
              <w:rPr>
                <w:lang w:eastAsia="en-US"/>
              </w:rPr>
            </w:pPr>
            <w:r w:rsidRPr="00920768">
              <w:rPr>
                <w:lang w:eastAsia="en-US"/>
              </w:rPr>
              <w:t>Проведение соревнований по видам ориентирования.</w:t>
            </w:r>
            <w:r w:rsidRPr="00920768">
              <w:rPr>
                <w:b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Ориентирование в заданном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направлении. Эстафета в заданном направлении. Соревнования по выбору.</w:t>
            </w: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4"/>
              <w:jc w:val="both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4"/>
              <w:jc w:val="both"/>
              <w:rPr>
                <w:lang w:eastAsia="en-US"/>
              </w:rPr>
            </w:pPr>
            <w:r w:rsidRPr="00920768">
              <w:rPr>
                <w:lang w:eastAsia="en-US"/>
              </w:rPr>
              <w:t xml:space="preserve"> Соревнования по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спортивному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ориентированию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на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велосипедах.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Проведение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ночных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соревнований.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Ориентирование</w:t>
            </w:r>
            <w:r w:rsidRPr="00920768">
              <w:rPr>
                <w:spacing w:val="-8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по</w:t>
            </w:r>
            <w:r w:rsidRPr="00920768">
              <w:rPr>
                <w:spacing w:val="-7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тропам.</w:t>
            </w:r>
            <w:r w:rsidRPr="00920768">
              <w:rPr>
                <w:spacing w:val="-7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Проведение</w:t>
            </w:r>
            <w:r w:rsidRPr="00920768">
              <w:rPr>
                <w:spacing w:val="-6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массовых</w:t>
            </w:r>
            <w:r w:rsidRPr="00920768">
              <w:rPr>
                <w:spacing w:val="-5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соревнований.</w:t>
            </w:r>
          </w:p>
          <w:p w:rsidR="00494948" w:rsidRPr="00920768" w:rsidRDefault="00494948" w:rsidP="000F31B4">
            <w:pPr>
              <w:widowControl w:val="0"/>
              <w:tabs>
                <w:tab w:val="left" w:pos="1982"/>
              </w:tabs>
              <w:autoSpaceDE w:val="0"/>
              <w:autoSpaceDN w:val="0"/>
              <w:jc w:val="both"/>
              <w:outlineLvl w:val="1"/>
              <w:rPr>
                <w:bCs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3"/>
              <w:jc w:val="both"/>
              <w:rPr>
                <w:lang w:eastAsia="en-US"/>
              </w:rPr>
            </w:pPr>
            <w:r w:rsidRPr="00920768">
              <w:rPr>
                <w:lang w:eastAsia="en-US"/>
              </w:rPr>
              <w:t>Организация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соревнований.</w:t>
            </w:r>
            <w:r w:rsidRPr="00920768">
              <w:rPr>
                <w:b/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Заявки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на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проведения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соревнований.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Организатор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соревнований.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Положение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о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соревнованиях.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Финансирование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соревнований,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реклама,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 xml:space="preserve">спонсорство. </w:t>
            </w: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3"/>
              <w:jc w:val="both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3"/>
              <w:jc w:val="both"/>
              <w:rPr>
                <w:spacing w:val="60"/>
                <w:lang w:eastAsia="en-US"/>
              </w:rPr>
            </w:pPr>
            <w:r w:rsidRPr="00920768">
              <w:rPr>
                <w:lang w:eastAsia="en-US"/>
              </w:rPr>
              <w:t>Информационное обеспечение соревнований. Участники</w:t>
            </w:r>
            <w:r w:rsidRPr="00920768">
              <w:rPr>
                <w:spacing w:val="60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соревнований. Заявки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на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участие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в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соревнованиях.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Совещание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представителей</w:t>
            </w:r>
            <w:r w:rsidRPr="00920768">
              <w:rPr>
                <w:spacing w:val="60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команд.</w:t>
            </w:r>
            <w:r w:rsidRPr="00920768">
              <w:rPr>
                <w:spacing w:val="60"/>
                <w:lang w:eastAsia="en-US"/>
              </w:rPr>
              <w:t xml:space="preserve"> </w:t>
            </w: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3"/>
              <w:jc w:val="both"/>
              <w:rPr>
                <w:spacing w:val="60"/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3"/>
              <w:jc w:val="both"/>
              <w:rPr>
                <w:spacing w:val="1"/>
                <w:lang w:eastAsia="en-US"/>
              </w:rPr>
            </w:pPr>
            <w:r w:rsidRPr="00920768">
              <w:rPr>
                <w:lang w:eastAsia="en-US"/>
              </w:rPr>
              <w:t>Жеребьевка.</w:t>
            </w:r>
            <w:r w:rsidRPr="00920768">
              <w:rPr>
                <w:spacing w:val="60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Порядок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старта.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Финиш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и</w:t>
            </w:r>
            <w:r w:rsidRPr="00920768">
              <w:rPr>
                <w:spacing w:val="1"/>
                <w:lang w:eastAsia="en-US"/>
              </w:rPr>
              <w:t xml:space="preserve"> </w:t>
            </w:r>
            <w:proofErr w:type="spellStart"/>
            <w:r w:rsidRPr="00920768">
              <w:rPr>
                <w:lang w:eastAsia="en-US"/>
              </w:rPr>
              <w:t>хронометрирование</w:t>
            </w:r>
            <w:proofErr w:type="spellEnd"/>
            <w:r w:rsidRPr="00920768">
              <w:rPr>
                <w:lang w:eastAsia="en-US"/>
              </w:rPr>
              <w:t>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Контрольное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время.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Результаты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и</w:t>
            </w:r>
            <w:r w:rsidRPr="00920768">
              <w:rPr>
                <w:spacing w:val="6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места.</w:t>
            </w:r>
            <w:r w:rsidRPr="00920768">
              <w:rPr>
                <w:spacing w:val="1"/>
                <w:lang w:eastAsia="en-US"/>
              </w:rPr>
              <w:t xml:space="preserve"> </w:t>
            </w: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3"/>
              <w:jc w:val="both"/>
              <w:rPr>
                <w:spacing w:val="1"/>
                <w:lang w:eastAsia="en-US"/>
              </w:rPr>
            </w:pPr>
          </w:p>
          <w:p w:rsidR="00494948" w:rsidRDefault="00494948" w:rsidP="000F31B4">
            <w:pPr>
              <w:widowControl w:val="0"/>
              <w:autoSpaceDE w:val="0"/>
              <w:autoSpaceDN w:val="0"/>
              <w:ind w:right="103"/>
              <w:jc w:val="both"/>
              <w:rPr>
                <w:lang w:eastAsia="en-US"/>
              </w:rPr>
            </w:pPr>
            <w:r w:rsidRPr="00920768">
              <w:rPr>
                <w:lang w:eastAsia="en-US"/>
              </w:rPr>
              <w:t>Справедливость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состязаний.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Контроль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соревнований.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Медицинское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обслуживание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соревнований.</w:t>
            </w: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3"/>
              <w:jc w:val="both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3"/>
              <w:jc w:val="both"/>
              <w:rPr>
                <w:lang w:eastAsia="en-US"/>
              </w:rPr>
            </w:pPr>
            <w:r w:rsidRPr="00920768">
              <w:rPr>
                <w:lang w:eastAsia="en-US"/>
              </w:rPr>
              <w:t xml:space="preserve"> Обеспечение безопасности спортсменов во время проведения соревнований.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Природоохранные</w:t>
            </w:r>
            <w:r w:rsidRPr="00920768">
              <w:rPr>
                <w:spacing w:val="3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мероприятия.</w:t>
            </w: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03"/>
              <w:jc w:val="both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12"/>
              <w:jc w:val="both"/>
              <w:rPr>
                <w:lang w:eastAsia="en-US"/>
              </w:rPr>
            </w:pPr>
            <w:r w:rsidRPr="00920768">
              <w:rPr>
                <w:lang w:eastAsia="en-US"/>
              </w:rPr>
              <w:t>Судейство</w:t>
            </w:r>
            <w:r w:rsidRPr="00920768">
              <w:rPr>
                <w:spacing w:val="13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соревнований.</w:t>
            </w:r>
            <w:r w:rsidRPr="00920768">
              <w:rPr>
                <w:b/>
                <w:spacing w:val="14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Состав</w:t>
            </w:r>
            <w:r w:rsidRPr="00920768">
              <w:rPr>
                <w:spacing w:val="15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судейской</w:t>
            </w:r>
            <w:r w:rsidRPr="00920768">
              <w:rPr>
                <w:spacing w:val="16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коллегии.</w:t>
            </w:r>
            <w:r w:rsidRPr="00920768">
              <w:rPr>
                <w:spacing w:val="15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Общие</w:t>
            </w:r>
            <w:r w:rsidRPr="00920768">
              <w:rPr>
                <w:spacing w:val="14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обязанности</w:t>
            </w:r>
            <w:r w:rsidRPr="00920768">
              <w:rPr>
                <w:spacing w:val="16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судей.</w:t>
            </w: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12"/>
              <w:jc w:val="both"/>
              <w:rPr>
                <w:lang w:eastAsia="en-US"/>
              </w:rPr>
            </w:pPr>
          </w:p>
          <w:p w:rsidR="00494948" w:rsidRPr="00920768" w:rsidRDefault="00494948" w:rsidP="000F31B4">
            <w:pPr>
              <w:widowControl w:val="0"/>
              <w:autoSpaceDE w:val="0"/>
              <w:autoSpaceDN w:val="0"/>
              <w:ind w:right="112"/>
              <w:jc w:val="both"/>
              <w:rPr>
                <w:lang w:eastAsia="en-US"/>
              </w:rPr>
            </w:pPr>
            <w:r w:rsidRPr="00920768">
              <w:rPr>
                <w:lang w:eastAsia="en-US"/>
              </w:rPr>
              <w:t>Главный судья и его заместители. Главный секретарь соревнований и секретариат, служба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информации.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Служба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дистанции.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Инспектор.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Жюри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соревнований.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Заявление,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протесты,</w:t>
            </w:r>
            <w:r w:rsidRPr="00920768">
              <w:rPr>
                <w:spacing w:val="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апелляция.</w:t>
            </w:r>
            <w:r w:rsidRPr="00920768">
              <w:rPr>
                <w:spacing w:val="-1"/>
                <w:lang w:eastAsia="en-US"/>
              </w:rPr>
              <w:t xml:space="preserve"> </w:t>
            </w:r>
            <w:r w:rsidRPr="00920768">
              <w:rPr>
                <w:lang w:eastAsia="en-US"/>
              </w:rPr>
              <w:t>Отчет о соревнованиях.</w:t>
            </w:r>
          </w:p>
        </w:tc>
        <w:tc>
          <w:tcPr>
            <w:tcW w:w="1296" w:type="dxa"/>
          </w:tcPr>
          <w:p w:rsidR="00494948" w:rsidRPr="00920768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494948" w:rsidRPr="004F2DDF" w:rsidRDefault="00494948" w:rsidP="000F31B4">
            <w:pPr>
              <w:widowControl w:val="0"/>
              <w:tabs>
                <w:tab w:val="left" w:pos="540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</w:tbl>
    <w:p w:rsidR="00494948" w:rsidRPr="005E0D90" w:rsidRDefault="00494948" w:rsidP="00494948"/>
    <w:p w:rsidR="00112A68" w:rsidRDefault="00112A68"/>
    <w:sectPr w:rsidR="0011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68"/>
    <w:rsid w:val="00112A68"/>
    <w:rsid w:val="004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3BBEB-0237-4E58-8075-043E98A2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Company>DG Win&amp;Soft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2024-04-02T09:21:00Z</dcterms:created>
  <dcterms:modified xsi:type="dcterms:W3CDTF">2024-04-02T09:22:00Z</dcterms:modified>
</cp:coreProperties>
</file>