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44" w:rsidRPr="003F7D44" w:rsidRDefault="003F7D44" w:rsidP="003F7D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bookmarkStart w:id="0" w:name="_Toc76472226"/>
      <w:bookmarkStart w:id="1" w:name="_Toc81316084"/>
      <w:bookmarkStart w:id="2" w:name="_Toc117860574"/>
      <w:r w:rsidRPr="003F7D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5. Календарный-учебный график</w:t>
      </w:r>
      <w:bookmarkEnd w:id="0"/>
      <w:bookmarkEnd w:id="1"/>
      <w:bookmarkEnd w:id="2"/>
      <w:r w:rsidRPr="003F7D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на 2023/2024</w:t>
      </w:r>
    </w:p>
    <w:tbl>
      <w:tblPr>
        <w:tblStyle w:val="a3"/>
        <w:tblW w:w="10037" w:type="dxa"/>
        <w:tblInd w:w="-431" w:type="dxa"/>
        <w:tblLook w:val="04A0" w:firstRow="1" w:lastRow="0" w:firstColumn="1" w:lastColumn="0" w:noHBand="0" w:noVBand="1"/>
      </w:tblPr>
      <w:tblGrid>
        <w:gridCol w:w="571"/>
        <w:gridCol w:w="7623"/>
        <w:gridCol w:w="1843"/>
      </w:tblGrid>
      <w:tr w:rsidR="003F7D44" w:rsidRPr="003F7D44" w:rsidTr="000F31B4">
        <w:trPr>
          <w:trHeight w:val="532"/>
        </w:trPr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</w:pPr>
            <w:r w:rsidRPr="003F7D44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Тема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</w:pPr>
            <w:r w:rsidRPr="003F7D44">
              <w:rPr>
                <w:rFonts w:ascii="Times New Roman" w:eastAsia="Calibri" w:hAnsi="Times New Roman" w:cs="Times New Roman"/>
                <w:b/>
                <w:color w:val="000000"/>
                <w:sz w:val="32"/>
              </w:rPr>
              <w:t>Дата</w:t>
            </w:r>
          </w:p>
        </w:tc>
      </w:tr>
      <w:tr w:rsidR="003F7D44" w:rsidRPr="003F7D44" w:rsidTr="000F31B4">
        <w:trPr>
          <w:trHeight w:val="280"/>
        </w:trPr>
        <w:tc>
          <w:tcPr>
            <w:tcW w:w="10037" w:type="dxa"/>
            <w:gridSpan w:val="3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b/>
                <w:color w:val="000000"/>
              </w:rPr>
              <w:t>«Леса родного края и их обитатели»</w:t>
            </w:r>
          </w:p>
        </w:tc>
      </w:tr>
      <w:tr w:rsidR="003F7D44" w:rsidRPr="003F7D44" w:rsidTr="000F31B4">
        <w:trPr>
          <w:trHeight w:val="544"/>
        </w:trPr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Общее представления о лесной экологии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9.09.23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16.09.23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>Инвентаризация типов лесов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23.09.23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30.09.23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7.10.23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14.10.23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21.10.23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>Мониторинг редких и исчезающих видов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28.10.23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11.11.23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18.11.23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>Инвентаризация животного населения лесов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25.11.23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2.12.23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9.12.23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16.12.23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23.12.23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>Взаимосвязи лесных животных со средой их обитания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30.12.23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13.01.24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20.01.24</w:t>
            </w:r>
          </w:p>
        </w:tc>
      </w:tr>
      <w:tr w:rsidR="003F7D44" w:rsidRPr="003F7D44" w:rsidTr="000F31B4">
        <w:tc>
          <w:tcPr>
            <w:tcW w:w="10037" w:type="dxa"/>
            <w:gridSpan w:val="3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spellStart"/>
            <w:r w:rsidRPr="003F7D44">
              <w:rPr>
                <w:rFonts w:ascii="Times New Roman" w:eastAsia="Calibri" w:hAnsi="Times New Roman" w:cs="Times New Roman"/>
                <w:b/>
                <w:color w:val="000000"/>
              </w:rPr>
              <w:t>Лесовосстановление</w:t>
            </w:r>
            <w:proofErr w:type="spellEnd"/>
            <w:r w:rsidRPr="003F7D44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>Общее представление о воспроизводстве лесов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27.01.24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3.02.24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>Оценка возобновления леса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10.02.24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17.02.24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24.02.24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2.03.24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 xml:space="preserve">Искусственное </w:t>
            </w:r>
            <w:proofErr w:type="spellStart"/>
            <w:r w:rsidRPr="003F7D44">
              <w:rPr>
                <w:rFonts w:ascii="Times New Roman" w:eastAsia="Calibri" w:hAnsi="Times New Roman" w:cs="Times New Roman"/>
                <w:sz w:val="24"/>
              </w:rPr>
              <w:t>лесовосстановление</w:t>
            </w:r>
            <w:proofErr w:type="spellEnd"/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9.03.24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16.03.24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23.03.24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30.03.24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6.04.24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13.04.24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20.04.24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>Лесное и декоративное семеноводство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27.04.24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4.05.24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11.05.24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623" w:type="dxa"/>
          </w:tcPr>
          <w:p w:rsidR="003F7D44" w:rsidRPr="003F7D44" w:rsidRDefault="003F7D44" w:rsidP="003F7D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7D44">
              <w:rPr>
                <w:rFonts w:ascii="Times New Roman" w:eastAsia="Calibri" w:hAnsi="Times New Roman" w:cs="Times New Roman"/>
                <w:sz w:val="24"/>
              </w:rPr>
              <w:t>Уход за лесом</w:t>
            </w: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18.05.24</w:t>
            </w:r>
          </w:p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color w:val="000000"/>
              </w:rPr>
              <w:t>25.04.24</w:t>
            </w:r>
          </w:p>
        </w:tc>
      </w:tr>
      <w:tr w:rsidR="003F7D44" w:rsidRPr="003F7D44" w:rsidTr="000F31B4">
        <w:tc>
          <w:tcPr>
            <w:tcW w:w="571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62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7D44" w:rsidRPr="003F7D44" w:rsidTr="000F31B4">
        <w:tc>
          <w:tcPr>
            <w:tcW w:w="10037" w:type="dxa"/>
            <w:gridSpan w:val="3"/>
          </w:tcPr>
          <w:p w:rsidR="003F7D44" w:rsidRPr="003F7D44" w:rsidRDefault="003F7D44" w:rsidP="003F7D4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D44">
              <w:rPr>
                <w:rFonts w:ascii="Times New Roman" w:eastAsia="Calibri" w:hAnsi="Times New Roman" w:cs="Times New Roman"/>
                <w:b/>
                <w:color w:val="000000"/>
              </w:rPr>
              <w:t>Всего: 72 часов</w:t>
            </w:r>
          </w:p>
        </w:tc>
      </w:tr>
    </w:tbl>
    <w:p w:rsidR="00C40C8C" w:rsidRDefault="00C40C8C">
      <w:bookmarkStart w:id="3" w:name="_GoBack"/>
      <w:bookmarkEnd w:id="3"/>
    </w:p>
    <w:sectPr w:rsidR="00C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8C"/>
    <w:rsid w:val="003F7D44"/>
    <w:rsid w:val="00C4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C6F9-5958-493F-8B77-DD0A3B46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DG Win&amp;Soft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2024-04-02T10:53:00Z</dcterms:created>
  <dcterms:modified xsi:type="dcterms:W3CDTF">2024-04-02T10:54:00Z</dcterms:modified>
</cp:coreProperties>
</file>