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AD" w:rsidRPr="001B6A19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A19">
        <w:rPr>
          <w:rFonts w:ascii="Times New Roman" w:eastAsia="Times New Roman" w:hAnsi="Times New Roman"/>
          <w:b/>
          <w:sz w:val="28"/>
          <w:szCs w:val="28"/>
          <w:lang w:eastAsia="ru-RU"/>
        </w:rPr>
        <w:t>7. Календарный учебный график (примерный)</w:t>
      </w:r>
    </w:p>
    <w:p w:rsidR="00F747AD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2023-2024</w:t>
      </w:r>
      <w:r w:rsidRPr="001B6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уч.год.</w:t>
      </w:r>
    </w:p>
    <w:p w:rsidR="00F747AD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7AD" w:rsidRPr="00943A4A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год обучения</w:t>
      </w: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95"/>
        <w:gridCol w:w="1560"/>
        <w:gridCol w:w="1701"/>
      </w:tblGrid>
      <w:tr w:rsidR="00F747AD" w:rsidRPr="002724D3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 Тема занятия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плану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747AD" w:rsidRPr="002724D3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ТБ на занятиях. Древность русских шашек. Культурное значение шашек. Происхождение шахмат. Легенда о радже и мудреце. Великие люди и шахматы.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3 -4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правилах игры. Сущность шашечной нотации и её значение. Правила проведения соревнований по шашкам и шахматам. Правила турнирного поведения.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5 -6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Практика по шашкам. Упражнения на разбор позиций и усвоение правил. Практика по шахматам. Расстановка фигур.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7 -8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по шашкам. Разбор позиций и запись партий. Шашечная партия. Три стадии партии.Практика по шахматам. Запись партий. Отдельные положения.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Превращение пешки, взятие на проходе, игра пешки. Позиционное преимущество и материальный перевес. Сила дамки. Расчёт ходов.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Рокировка. Мат и ничья. Пат. Вечный шах. Относительная ценность фигур. Понятие о оппозиции. Маневры. Разбор тематических позиций. Упражнения на расчёт ходов.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Подготовка к районному  турниру «Чудо-шашки»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мат разными фигурами. Мат тяжелыми фигурами. Мат в один ход. Задачи. Мат ферзём. Практика выполнения вечного мата.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на освоение маневров, темпах, расчётах. Мат лёгкими фигурами .(Практика)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выигрыша шашек. Расчёт ходов. Понятие о тактике и комбинацию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Жертва шашки, «самообложение», «роздых», «Любки» .Разбор тематических позиций в шашках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Двойной шах, завлечение, отвлечение. Конкурс –подвижная игра «Самый ,самый…»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выполнения двойного удара. Гамбит. Нахождение дебютных ловушек в шашках.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Шахматы .Сочетание идей.(практика) .Шашки. «роздых» «самообложение»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Скрытое нападение.(скрытый шах) .Значение центральных полей доски. Захват полей. План игры шашек. Овладение полями.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Подготовка к районному турниру «Белая ладья»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Подготовка к районному турниру «Белая ладья».Участие  в турнире «Белая ладья»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стратегии шахмат. Выбор плана. Центральные поля.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Ценность времени и пространства .Практика шахматы. Построение стратегии в дебюте.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Борьба одной шашки против двух. Практика шашки. Три дамки против одной. «Треугольник Петрова»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Шахматы практика. Построение защиты .План игры. Шахматы. Построение плана нападения.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Правило оппозиции в шашках. Практика шашки. «Кол» «Отыгрыш»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Эндшпиль. Роль короля в эндшпиле. Правило квадрата.Король и пешка против короля.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Шашки (теория) Основные задачи дебюта.Городская партия .Перекресток.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эндшпиля в шахматах. Мат в 1,2,3 хода.Задачи –миниатюры.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Дебюты в шашках. «Игра Петрова» .«Игра Бодянского» .«Обратно-городская партия» 7 видов дебютов.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Этюды.Задачи-миниатюры. Мат в 4 хода. Мат ферзём. Мат тяжелыми и лёгкими фигурами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Шахматы. Определение дебюта.Детский мат. Испанская партия .вариант№1 ,Задачи и принципы дебюта. Испанская партия Вариант№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«Игра Филиппова», «Перекресток» Дебютные ловушки и комбинации. Шашки .Игра Бодянского.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Дебют в шахматах. Французская и сицилийская защита.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с членами кружка на природу.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Встреча-игра с сильнейшими шахматистами села.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Индийская и староиндийская защиты. Защита Морге. Славянская защита. Скандинавская.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турнир среди членов кружка по шашкам.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шахматы и шашки на компьютере.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Он-лайн игра на компьютере через Интернет.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Турнир между учителями и учащимися в шашки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между учителями и учащимися в шахматы.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шахматы 2 на один .Сеанс одновременной игры в шахматы.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47AD" w:rsidRPr="002724D3" w:rsidTr="000F31B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4D3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–игра с сильнейшими шашистами села .Сеанс одновременной игры в шашки .Итоговые занятия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4D3" w:rsidRDefault="00F747AD" w:rsidP="000F31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47AD" w:rsidRPr="001B6A19" w:rsidRDefault="00F747AD" w:rsidP="00F74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7AD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год обучения</w:t>
      </w:r>
    </w:p>
    <w:p w:rsidR="00F747AD" w:rsidRPr="00943A4A" w:rsidRDefault="00F747AD" w:rsidP="00F747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95"/>
        <w:gridCol w:w="1560"/>
        <w:gridCol w:w="1701"/>
      </w:tblGrid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72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 Тема занятия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плану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стране. Вопросы гигиены и всестороннего физического развития.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lastRenderedPageBreak/>
              <w:t>Правила игры в русские 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Правила проведения соревнований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Постановка задач на год. Правила техники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Краткая история шахмат.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Классификационная система. Русские и советские шахматисты. Различные системы   проведения  шахматных  соревнований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Общие вопросы шашечной теории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520">
              <w:rPr>
                <w:rFonts w:ascii="Times New Roman" w:hAnsi="Times New Roman"/>
                <w:sz w:val="24"/>
                <w:szCs w:val="24"/>
              </w:rPr>
              <w:t>Общие вопросы шашечной теории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520">
              <w:rPr>
                <w:rFonts w:ascii="Times New Roman" w:hAnsi="Times New Roman"/>
                <w:sz w:val="24"/>
                <w:szCs w:val="24"/>
              </w:rPr>
              <w:t>Общие вопросы шашечной теории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520">
              <w:rPr>
                <w:rFonts w:ascii="Times New Roman" w:hAnsi="Times New Roman"/>
                <w:sz w:val="24"/>
                <w:szCs w:val="24"/>
              </w:rPr>
              <w:t>Общие вопросы шашечной теории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Атака короля противника. Понятие темпа.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Значение центральных полей доски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Контрудары. Тактические  возможности позиций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Связывание шашек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 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Практические занятия: разбор специально подобранных   позиций, решение тематических этюдов.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Значение размена и понятие о темпе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Принципы разыгрывания середины партии.    Централизация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Элементарные ловушки в начале партии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Центр и фланги. Открытые и полуоткрытые линии.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Различные способы выигрыша шашки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Практические   занятия: разбор и разыгрывание с партнером специально подобранных позиций.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Тактика угрозы в шашках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520">
              <w:rPr>
                <w:rFonts w:ascii="Times New Roman" w:hAnsi="Times New Roman"/>
                <w:sz w:val="24"/>
                <w:szCs w:val="24"/>
              </w:rPr>
              <w:t>Тактика угрозы в шашках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Пешечный эндшпиль. Цугцванг. Легкофигурный эндшпиль.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Тактика угрозы.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История развития шашек в нашей стране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 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Центр и фланги. Открытые и полуоткрытые линии.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Технически трудные окончания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Практические занятия: разбор и разыгрывание с партнером  специально подобранных позиций, решение задач.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Расчет ходов в окончаниях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План в дебюте. Дебютные принципы. Гамбиты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Три дамки против одной в окончаниях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ахматы. Основные идеи некоторых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чал.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Практические занятия: разбор специально подобранных позиций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Борьба одной шашки против двух и более шашек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Практические занятия: разбор специально подобранных позиций и учебных   партий, анализ наиболее часто повторяющихся ошибок.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Основные идеи миттельшпиля. Форсированный переход в эндшпиль.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Совместная борьба дамок и простых .Атака и защита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занятия: разбор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разыгрывание с партнером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ециально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подобранных позиций.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Правила игры в международные шашки. Ловушки в начале партии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Шахматы.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Решение конкурсных позиций и  определение победителя конкурса.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Шашечная композиция.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 xml:space="preserve">Концовки .Этюдное творчество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Проведение руководителем кружка сеансов   одновременной игры (в том числе тематических) с последующим разбором партий с   кружковцами.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Итоговый турнир по шашкам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7AD" w:rsidRPr="00272AB1" w:rsidTr="000F31B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7A18D3" w:rsidRDefault="00F747AD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Турнир по шахматам.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Планы на </w:t>
            </w:r>
            <w:r w:rsidRPr="007A18D3">
              <w:rPr>
                <w:rFonts w:ascii="Times New Roman" w:hAnsi="Times New Roman"/>
                <w:sz w:val="24"/>
                <w:szCs w:val="24"/>
              </w:rPr>
              <w:t>следующий год.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7AD" w:rsidRPr="00272AB1" w:rsidRDefault="00F747AD" w:rsidP="000F3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7AD" w:rsidRPr="001B6A19" w:rsidRDefault="00F747AD" w:rsidP="00F74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7AD" w:rsidRDefault="00F747AD" w:rsidP="00F74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F747AD" w:rsidRPr="00A63A42" w:rsidRDefault="00F747AD" w:rsidP="00F747A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560"/>
        <w:gridCol w:w="1701"/>
      </w:tblGrid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24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           Тема занятия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Шашки в современной России. Кризис жанра, или тенденции развития современных шашек. Чемпионы мира по шашкам: Н.Стручков (2006 год), А.Шварцман (2008 год).Решение этюдов.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Пешечная структура и положение в ней фигур.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«Хорошие» и «плохие слоны»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Чемпионы мира по русским шашкам среди мужчин (Г.Колесов -2006г., Н.Стручков – 2006г, А.Шварцман-2008г).    Чемпионы мира по русским шашкам среди женщин (Н.Фёдорова – 1993 г, Е.Бушуева – 2007 г.,).      Всероссийский шашечный турнир.Разбор современных партий (анализ).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Слон сильнее короля.Конь сильнее слона.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Шашечный Кодекс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года. Изменения и дополнения.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«Каблук» (шашечная комбинация).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Разноцветные слоны в миттельшпиле. Выключение фигур соперника из игры.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Круговой удар».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«Турецкий удар».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«Мостик» (шашечная комбинация)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Выключение фигур соперника из игры.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Две ладьи. Ладья и слон. Ладья и конь.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«Удар Наполеона».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 новичка».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Два коня. Слон и конь. Ферзь и слон. Ферзь и конь. Три фигуры.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Цугцванг.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«Слабые» и «сильные» поля.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23-24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Две ладьи. Ладья и слон. Ладья и конь. Два слона. Два коня. Слон и конь. Ферзь и слон. Ферзь и конь. Три фигуры.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ние плацдарма.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Атака, продвижение в дамки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Борьба за создание пешечного центра. Подрыв пешечного центра. Фигуры против пешечного центра.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Борьба за создание пешечного центра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Упражнения на овладение игровыми приемами для ведения атаки и  защиты  путем отыскания решений, в заданных позициях.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hAnsi="Times New Roman"/>
                <w:sz w:val="24"/>
                <w:szCs w:val="24"/>
                <w:lang w:eastAsia="ar-SA"/>
              </w:rPr>
              <w:t>Подрыв пешечного центра. Фигуры против пешечного центра.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hAnsi="Times New Roman"/>
                <w:sz w:val="24"/>
                <w:szCs w:val="24"/>
                <w:lang w:eastAsia="ar-SA"/>
              </w:rPr>
              <w:t>Фигурно-пешечный центр. Роль центра при фланговых операциях.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 дамки против одной.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Вытеснение дамки противника из двойников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 целесообразных продолжений.  Длинный вариант при большом количестве ходов кандидатов.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нализ обучающимися предложенной позиции.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Сеть коротких вариантов при большом количестве ходов кандидатов.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Вытеснение дамки противника из тройников.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Построение треугольника и ловля дамки противника.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Нахождение выигрыша. </w:t>
            </w:r>
            <w:r w:rsidRPr="00A63A42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Практический компонент: </w:t>
            </w:r>
            <w:r w:rsidRPr="00A63A42">
              <w:rPr>
                <w:rFonts w:ascii="Times New Roman" w:hAnsi="Times New Roman"/>
                <w:sz w:val="24"/>
                <w:szCs w:val="24"/>
                <w:lang w:eastAsia="ar-SA"/>
              </w:rPr>
              <w:t>Сеть коротких вариантов при большом количестве ходов кандидатов.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Комбинационные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концовки и этюды, их связь с практической партией, шашечные задачи.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Разбор красивых современных миниатюр.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Использование пешечного перевеса на ферзевом фланге, в центре. Борьба с пешечным перевесом на фланге. Пешечная цепь.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Изолированная пешка в центре доски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 шашки g5» 1.cd4 fg5 2.gh4 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«Безымянная система».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«Вилочка».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«Городская партия» 1.cd4 dc5 2.bc3 (или 2.dc3) 2...fg5 3.cb4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против «висячих» пешек. Игра с атакой на королевском фланге.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«Же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ртва Кукуева» (Гамбит Кукуева)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1.cd4 (или 1.cb4) 1...fg5 2.dc5 db4 3.ac5 bd4 4.ec5 gf4 5.ge5 cb6.    «Защита Святого — Коршунова».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«Защита Сокова». «Игра Боброва» 1.ef4 fg5 2. de3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и контроль за самостоятельным анализом детьми позиций с пешечной формацией.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Гигиенические знания и навыки. Общий режим дня. Режим питания. Закаливание организма. Психология шашечной борьбы.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Психологическая подготовка перед соревнованиями.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контроль за самостоятельным изучением шахматной литературы.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57-58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Сеансы одновременной игры, консультационные партии.  Последовательность перехода от теоретических занятий к   спарринг- тренировкам.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контроль за самостоятельным изучением шахматной литературы.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Сеансы одновременной игры: обычные и тематические.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Консультационные партии.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Практический компонент: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Квалифицированный турнир по шахматам</w:t>
            </w:r>
            <w:bookmarkStart w:id="0" w:name="_GoBack"/>
            <w:bookmarkEnd w:id="0"/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круговой системе с записью партий.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классификационных турнирах по шашкам для кружковцев.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Квалифицированный турнир по шахматам по круговой системе с записью партий.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Разбор сыгранных партий.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Приобретение навыков в организации соревнований и проведении судейства.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71-72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Квалифицированный турнир по шашкам по круговой системе с записью партий.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по шахматам по круговой системе с записью партий.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75-76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по шашкам по круговой системе с записью партий.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по шахматам по круговой системе с записью партий.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47AD" w:rsidRPr="00A63A42" w:rsidTr="000F31B4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pacing w:after="0" w:line="360" w:lineRule="auto"/>
              <w:ind w:left="135" w:right="-2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79-80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240" w:lineRule="auto"/>
              <w:ind w:left="135" w:righ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по шашкам по круговой системе с записью партий.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63A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Итоговое занятие.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7AD" w:rsidRPr="00A63A42" w:rsidRDefault="00F747AD" w:rsidP="000F31B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747AD" w:rsidRDefault="00F747AD" w:rsidP="00F74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868" w:rsidRDefault="00637868"/>
    <w:sectPr w:rsidR="0063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8"/>
    <w:rsid w:val="00637868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BE93-63CD-4971-88B2-62DCC73B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9491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2024-04-02T10:54:00Z</dcterms:created>
  <dcterms:modified xsi:type="dcterms:W3CDTF">2024-04-02T10:55:00Z</dcterms:modified>
</cp:coreProperties>
</file>